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6D73" w14:textId="32D47241" w:rsidR="003D1EFA" w:rsidRPr="00B82C83" w:rsidRDefault="003D1EFA" w:rsidP="003D1EFA">
      <w:pPr>
        <w:jc w:val="center"/>
      </w:pPr>
    </w:p>
    <w:p w14:paraId="33D7BA75" w14:textId="6AFE9843" w:rsidR="003D1EFA" w:rsidRPr="00B82C83" w:rsidRDefault="003D1EFA" w:rsidP="003D1EFA">
      <w:pPr>
        <w:tabs>
          <w:tab w:val="left" w:pos="720"/>
        </w:tabs>
        <w:jc w:val="center"/>
      </w:pPr>
      <w:r w:rsidRPr="00B82C83">
        <w:rPr>
          <w:noProof/>
        </w:rPr>
        <mc:AlternateContent>
          <mc:Choice Requires="wps">
            <w:drawing>
              <wp:anchor distT="0" distB="0" distL="114300" distR="114300" simplePos="0" relativeHeight="251660288" behindDoc="0" locked="0" layoutInCell="1" allowOverlap="1" wp14:anchorId="438E5BA4" wp14:editId="46403C49">
                <wp:simplePos x="0" y="0"/>
                <wp:positionH relativeFrom="margin">
                  <wp:posOffset>1</wp:posOffset>
                </wp:positionH>
                <wp:positionV relativeFrom="paragraph">
                  <wp:posOffset>626744</wp:posOffset>
                </wp:positionV>
                <wp:extent cx="6553200" cy="19050"/>
                <wp:effectExtent l="1905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1905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0ACC6"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9.35pt" to="516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" strokecolor="green" strokeweight="3pt">
                <w10:wrap anchorx="margin"/>
              </v:line>
            </w:pict>
          </mc:Fallback>
        </mc:AlternateContent>
      </w:r>
      <w:r w:rsidRPr="00B82C83">
        <w:rPr>
          <w:noProof/>
        </w:rPr>
        <mc:AlternateContent>
          <mc:Choice Requires="wps">
            <w:drawing>
              <wp:inline distT="0" distB="0" distL="0" distR="0" wp14:anchorId="5864C0F8" wp14:editId="1ADA0325">
                <wp:extent cx="5667375" cy="76644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766445"/>
                        </a:xfrm>
                        <a:prstGeom prst="rect">
                          <a:avLst/>
                        </a:prstGeom>
                        <a:extLst>
                          <a:ext uri="{AF507438-7753-43E0-B8FC-AC1667EBCBE1}">
                            <a14:hiddenEffects xmlns:a14="http://schemas.microsoft.com/office/drawing/2010/main">
                              <a:effectLst/>
                            </a14:hiddenEffects>
                          </a:ext>
                        </a:extLst>
                      </wps:spPr>
                      <wps:txbx>
                        <w:txbxContent>
                          <w:p w14:paraId="5E64D639" w14:textId="77777777" w:rsidR="003D1EFA" w:rsidRDefault="003D1EFA" w:rsidP="003D1EFA">
                            <w:pPr>
                              <w:jc w:val="center"/>
                              <w:rPr>
                                <w:rFonts w:ascii="Bradley Hand ITC" w:hAnsi="Bradley Hand ITC"/>
                                <w:b/>
                                <w:bCs/>
                                <w:color w:val="008000"/>
                                <w:sz w:val="72"/>
                                <w:szCs w:val="72"/>
                                <w14:textOutline w14:w="9525" w14:cap="flat" w14:cmpd="sng" w14:algn="ctr">
                                  <w14:solidFill>
                                    <w14:srgbClr w14:val="008000"/>
                                  </w14:solidFill>
                                  <w14:prstDash w14:val="solid"/>
                                  <w14:round/>
                                </w14:textOutline>
                              </w:rPr>
                            </w:pPr>
                            <w:r>
                              <w:rPr>
                                <w:rFonts w:ascii="Bradley Hand ITC" w:hAnsi="Bradley Hand ITC"/>
                                <w:b/>
                                <w:bCs/>
                                <w:color w:val="008000"/>
                                <w:sz w:val="72"/>
                                <w:szCs w:val="72"/>
                                <w14:textOutline w14:w="9525" w14:cap="flat" w14:cmpd="sng" w14:algn="ctr">
                                  <w14:solidFill>
                                    <w14:srgbClr w14:val="008000"/>
                                  </w14:solidFill>
                                  <w14:prstDash w14:val="solid"/>
                                  <w14:round/>
                                </w14:textOutline>
                              </w:rPr>
                              <w:t>VERDIGRIS</w:t>
                            </w:r>
                          </w:p>
                        </w:txbxContent>
                      </wps:txbx>
                      <wps:bodyPr wrap="square" numCol="1" fromWordArt="1">
                        <a:prstTxWarp prst="textDeflate">
                          <a:avLst>
                            <a:gd name="adj" fmla="val 26227"/>
                          </a:avLst>
                        </a:prstTxWarp>
                        <a:spAutoFit/>
                      </wps:bodyPr>
                    </wps:wsp>
                  </a:graphicData>
                </a:graphic>
              </wp:inline>
            </w:drawing>
          </mc:Choice>
          <mc:Fallback>
            <w:pict>
              <v:shapetype w14:anchorId="5864C0F8" id="_x0000_t202" coordsize="21600,21600" o:spt="202" path="m,l,21600r21600,l21600,xe">
                <v:stroke joinstyle="miter"/>
                <v:path gradientshapeok="t" o:connecttype="rect"/>
              </v:shapetype>
              <v:shape id="Text Box 1" o:spid="_x0000_s1026" type="#_x0000_t202" style="width:446.25pt;height:6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" filled="f" stroked="f">
                <o:lock v:ext="edit" shapetype="t"/>
                <v:textbox style="mso-fit-shape-to-text:t">
                  <w:txbxContent>
                    <w:p w14:paraId="5E64D639" w14:textId="77777777" w:rsidR="003D1EFA" w:rsidRDefault="003D1EFA" w:rsidP="003D1EFA">
                      <w:pPr>
                        <w:jc w:val="center"/>
                        <w:rPr>
                          <w:rFonts w:ascii="Bradley Hand ITC" w:hAnsi="Bradley Hand ITC"/>
                          <w:b/>
                          <w:bCs/>
                          <w:color w:val="008000"/>
                          <w:sz w:val="72"/>
                          <w:szCs w:val="72"/>
                          <w14:textOutline w14:w="9525" w14:cap="flat" w14:cmpd="sng" w14:algn="ctr">
                            <w14:solidFill>
                              <w14:srgbClr w14:val="008000"/>
                            </w14:solidFill>
                            <w14:prstDash w14:val="solid"/>
                            <w14:round/>
                          </w14:textOutline>
                        </w:rPr>
                      </w:pPr>
                      <w:r>
                        <w:rPr>
                          <w:rFonts w:ascii="Bradley Hand ITC" w:hAnsi="Bradley Hand ITC"/>
                          <w:b/>
                          <w:bCs/>
                          <w:color w:val="008000"/>
                          <w:sz w:val="72"/>
                          <w:szCs w:val="72"/>
                          <w14:textOutline w14:w="9525" w14:cap="flat" w14:cmpd="sng" w14:algn="ctr">
                            <w14:solidFill>
                              <w14:srgbClr w14:val="008000"/>
                            </w14:solidFill>
                            <w14:prstDash w14:val="solid"/>
                            <w14:round/>
                          </w14:textOutline>
                        </w:rPr>
                        <w:t>VERDIGRIS</w:t>
                      </w:r>
                    </w:p>
                  </w:txbxContent>
                </v:textbox>
                <w10:anchorlock/>
              </v:shape>
            </w:pict>
          </mc:Fallback>
        </mc:AlternateContent>
      </w:r>
    </w:p>
    <w:p w14:paraId="7618E0A2" w14:textId="68EA8052" w:rsidR="003D1EFA" w:rsidRPr="00F75D34" w:rsidRDefault="003D1EFA" w:rsidP="003D1EFA">
      <w:pPr>
        <w:tabs>
          <w:tab w:val="left" w:pos="720"/>
        </w:tabs>
        <w:jc w:val="center"/>
        <w:rPr>
          <w:b/>
          <w:bCs/>
          <w:i/>
          <w:iCs/>
        </w:rPr>
      </w:pPr>
      <w:r w:rsidRPr="00B82C83">
        <w:rPr>
          <w:noProof/>
        </w:rPr>
        <mc:AlternateContent>
          <mc:Choice Requires="wps">
            <w:drawing>
              <wp:anchor distT="0" distB="0" distL="114300" distR="114300" simplePos="0" relativeHeight="251659264" behindDoc="0" locked="0" layoutInCell="1" allowOverlap="1" wp14:anchorId="0D885E17" wp14:editId="09B1D39E">
                <wp:simplePos x="0" y="0"/>
                <wp:positionH relativeFrom="column">
                  <wp:posOffset>47625</wp:posOffset>
                </wp:positionH>
                <wp:positionV relativeFrom="paragraph">
                  <wp:posOffset>10795</wp:posOffset>
                </wp:positionV>
                <wp:extent cx="6057900" cy="27622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E9F0C" w14:textId="77777777" w:rsidR="003D1EFA" w:rsidRDefault="003D1EFA" w:rsidP="003D1EFA">
                            <w:pPr>
                              <w:jc w:val="center"/>
                              <w:rPr>
                                <w:rFonts w:ascii="Tahoma" w:hAnsi="Tahoma" w:cs="Tahoma"/>
                                <w:b/>
                                <w:sz w:val="18"/>
                                <w:szCs w:val="18"/>
                              </w:rPr>
                            </w:pPr>
                            <w:r>
                              <w:rPr>
                                <w:rFonts w:ascii="Tahoma" w:hAnsi="Tahoma" w:cs="Tahoma"/>
                                <w:b/>
                                <w:sz w:val="18"/>
                                <w:szCs w:val="18"/>
                              </w:rPr>
                              <w:t>Phone: (918) 379-0142       25757 S. Hwy 66, Verdigris, Oklahoma 74019       Fax: (918) 379-0798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85E17" id="Text Box 3" o:spid="_x0000_s1027" type="#_x0000_t202" style="position:absolute;left:0;text-align:left;margin-left:3.75pt;margin-top:.85pt;width:47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" stroked="f">
                <v:textbox>
                  <w:txbxContent>
                    <w:p w14:paraId="0F7E9F0C" w14:textId="77777777" w:rsidR="003D1EFA" w:rsidRDefault="003D1EFA" w:rsidP="003D1EFA">
                      <w:pPr>
                        <w:jc w:val="center"/>
                        <w:rPr>
                          <w:rFonts w:ascii="Tahoma" w:hAnsi="Tahoma" w:cs="Tahoma"/>
                          <w:b/>
                          <w:sz w:val="18"/>
                          <w:szCs w:val="18"/>
                        </w:rPr>
                      </w:pPr>
                      <w:r>
                        <w:rPr>
                          <w:rFonts w:ascii="Tahoma" w:hAnsi="Tahoma" w:cs="Tahoma"/>
                          <w:b/>
                          <w:sz w:val="18"/>
                          <w:szCs w:val="18"/>
                        </w:rPr>
                        <w:t>Phone: (918) 379-0142       25757 S. Hwy 66, Verdigris, Oklahoma 74019       Fax: (918) 379-0798</w:t>
                      </w:r>
                    </w:p>
                  </w:txbxContent>
                </v:textbox>
              </v:shape>
            </w:pict>
          </mc:Fallback>
        </mc:AlternateContent>
      </w:r>
      <w:r w:rsidRPr="00F75D34">
        <w:rPr>
          <w:i/>
          <w:iCs/>
          <w:lang w:val="en-CA"/>
        </w:rPr>
        <w:fldChar w:fldCharType="begin"/>
      </w:r>
      <w:r w:rsidRPr="00F75D34">
        <w:rPr>
          <w:i/>
          <w:iCs/>
          <w:lang w:val="en-CA"/>
        </w:rPr>
        <w:instrText xml:space="preserve"> SEQ CHAPTER \h \r 1</w:instrText>
      </w:r>
      <w:r w:rsidRPr="00F75D34">
        <w:rPr>
          <w:i/>
          <w:iCs/>
          <w:lang w:val="en-CA"/>
        </w:rPr>
        <w:fldChar w:fldCharType="end"/>
      </w:r>
      <w:r>
        <w:rPr>
          <w:b/>
          <w:bCs/>
          <w:i/>
          <w:iCs/>
        </w:rPr>
        <w:t xml:space="preserve">NOTICE OF SPECIAL </w:t>
      </w:r>
      <w:r w:rsidRPr="00F75D34">
        <w:rPr>
          <w:b/>
          <w:bCs/>
          <w:i/>
          <w:iCs/>
        </w:rPr>
        <w:t>MEETING AND AGENDA</w:t>
      </w:r>
    </w:p>
    <w:p w14:paraId="05D9380A" w14:textId="77777777" w:rsidR="003D1EFA" w:rsidRDefault="003D1EFA" w:rsidP="003D1EFA">
      <w:pPr>
        <w:tabs>
          <w:tab w:val="left" w:pos="720"/>
        </w:tabs>
        <w:jc w:val="center"/>
        <w:rPr>
          <w:b/>
          <w:bCs/>
          <w:i/>
          <w:iCs/>
        </w:rPr>
      </w:pPr>
    </w:p>
    <w:p w14:paraId="5DA99311" w14:textId="77777777" w:rsidR="009B6DA9" w:rsidRDefault="009B6DA9" w:rsidP="003D1EFA">
      <w:pPr>
        <w:tabs>
          <w:tab w:val="left" w:pos="720"/>
        </w:tabs>
        <w:jc w:val="center"/>
        <w:rPr>
          <w:b/>
          <w:bCs/>
          <w:i/>
          <w:iCs/>
        </w:rPr>
      </w:pPr>
    </w:p>
    <w:p w14:paraId="336EA7A8" w14:textId="11E3726E" w:rsidR="003D1EFA" w:rsidRPr="00F75D34" w:rsidRDefault="003D1EFA" w:rsidP="003D1EFA">
      <w:pPr>
        <w:tabs>
          <w:tab w:val="left" w:pos="720"/>
        </w:tabs>
        <w:jc w:val="center"/>
      </w:pPr>
      <w:r w:rsidRPr="00F75D34">
        <w:rPr>
          <w:b/>
          <w:bCs/>
          <w:i/>
          <w:iCs/>
        </w:rPr>
        <w:t>FOR THE TOWN OF VERDIGRIS, OKLAHOMA</w:t>
      </w:r>
    </w:p>
    <w:p w14:paraId="372294CD" w14:textId="77777777" w:rsidR="003D1EFA" w:rsidRPr="002826BC" w:rsidRDefault="003D1EFA" w:rsidP="003D1EFA">
      <w:pPr>
        <w:tabs>
          <w:tab w:val="left" w:pos="720"/>
        </w:tabs>
        <w:jc w:val="center"/>
      </w:pPr>
    </w:p>
    <w:p w14:paraId="2B0C5A63" w14:textId="241CC990" w:rsidR="003D1EFA" w:rsidRPr="002826BC" w:rsidRDefault="003D1EFA" w:rsidP="0074237F">
      <w:pPr>
        <w:pStyle w:val="BlockText"/>
        <w:tabs>
          <w:tab w:val="left" w:pos="720"/>
        </w:tabs>
        <w:ind w:left="0"/>
      </w:pPr>
      <w:r w:rsidRPr="002826BC">
        <w:t xml:space="preserve">The Board of Trustees of the Town of Verdigris, Oklahoma, will meet in Regular Session </w:t>
      </w:r>
      <w:r w:rsidR="000F02C1" w:rsidRPr="002826BC">
        <w:t>Thursday</w:t>
      </w:r>
      <w:r w:rsidRPr="002826BC">
        <w:t xml:space="preserve">, </w:t>
      </w:r>
      <w:r w:rsidR="005843D8">
        <w:t>October</w:t>
      </w:r>
      <w:r w:rsidRPr="002826BC">
        <w:t xml:space="preserve"> </w:t>
      </w:r>
      <w:r w:rsidR="005843D8">
        <w:t>21</w:t>
      </w:r>
      <w:r w:rsidRPr="002826BC">
        <w:t>, 2021, 6:00 p.m., at Verdigris Town Hall located at 25757 South Highway 66, Verdigris, Oklahoma 74019, and the agenda for said meeting will be as follows:</w:t>
      </w:r>
    </w:p>
    <w:p w14:paraId="13F45E49" w14:textId="77777777" w:rsidR="003D1EFA" w:rsidRPr="002826BC" w:rsidRDefault="003D1EFA" w:rsidP="003D1EFA">
      <w:pPr>
        <w:tabs>
          <w:tab w:val="left" w:pos="720"/>
        </w:tabs>
        <w:jc w:val="center"/>
      </w:pPr>
    </w:p>
    <w:p w14:paraId="20D1D397" w14:textId="77777777" w:rsidR="003D1EFA" w:rsidRPr="002826BC" w:rsidRDefault="003D1EFA" w:rsidP="003D1EFA">
      <w:pPr>
        <w:tabs>
          <w:tab w:val="left" w:pos="720"/>
        </w:tabs>
        <w:jc w:val="center"/>
      </w:pPr>
      <w:r w:rsidRPr="002826BC">
        <w:t>AGENDA</w:t>
      </w:r>
    </w:p>
    <w:p w14:paraId="2CAEFCC2" w14:textId="6EDF481B" w:rsidR="003D1EFA" w:rsidRPr="002826BC" w:rsidRDefault="003D1EFA" w:rsidP="003D1EFA">
      <w:pPr>
        <w:tabs>
          <w:tab w:val="left" w:pos="720"/>
        </w:tabs>
        <w:jc w:val="center"/>
      </w:pPr>
    </w:p>
    <w:p w14:paraId="06DE1BF6" w14:textId="77777777" w:rsidR="009B6DA9" w:rsidRPr="00D10FAF" w:rsidRDefault="009B6DA9" w:rsidP="000C349D">
      <w:pPr>
        <w:tabs>
          <w:tab w:val="left" w:pos="720"/>
        </w:tabs>
      </w:pPr>
    </w:p>
    <w:p w14:paraId="50235B18" w14:textId="77777777" w:rsidR="003D1EFA" w:rsidRPr="005D007B" w:rsidRDefault="003D1EFA" w:rsidP="003D1EFA">
      <w:pPr>
        <w:pStyle w:val="ListParagraph"/>
        <w:numPr>
          <w:ilvl w:val="0"/>
          <w:numId w:val="1"/>
        </w:numPr>
        <w:rPr>
          <w:rFonts w:asciiTheme="minorHAnsi" w:hAnsiTheme="minorHAnsi" w:cstheme="minorHAnsi"/>
          <w:sz w:val="24"/>
          <w:szCs w:val="24"/>
        </w:rPr>
      </w:pPr>
      <w:r w:rsidRPr="005D007B">
        <w:rPr>
          <w:rFonts w:asciiTheme="minorHAnsi" w:hAnsiTheme="minorHAnsi" w:cstheme="minorHAnsi"/>
          <w:sz w:val="24"/>
          <w:szCs w:val="24"/>
        </w:rPr>
        <w:t>Call meeting to order</w:t>
      </w:r>
    </w:p>
    <w:p w14:paraId="776A7F88" w14:textId="77777777" w:rsidR="003D1EFA" w:rsidRPr="005D007B" w:rsidRDefault="003D1EFA" w:rsidP="003D1EFA">
      <w:pPr>
        <w:pStyle w:val="ListParagraph"/>
        <w:numPr>
          <w:ilvl w:val="0"/>
          <w:numId w:val="1"/>
        </w:numPr>
        <w:rPr>
          <w:rFonts w:asciiTheme="minorHAnsi" w:hAnsiTheme="minorHAnsi" w:cstheme="minorHAnsi"/>
          <w:sz w:val="24"/>
          <w:szCs w:val="24"/>
        </w:rPr>
      </w:pPr>
      <w:r w:rsidRPr="005D007B">
        <w:rPr>
          <w:rFonts w:asciiTheme="minorHAnsi" w:hAnsiTheme="minorHAnsi" w:cstheme="minorHAnsi"/>
          <w:sz w:val="24"/>
          <w:szCs w:val="24"/>
        </w:rPr>
        <w:t>Roll call</w:t>
      </w:r>
    </w:p>
    <w:p w14:paraId="4BAB801D" w14:textId="77777777" w:rsidR="003D1EFA" w:rsidRPr="005D007B" w:rsidRDefault="003D1EFA" w:rsidP="003D1EFA">
      <w:pPr>
        <w:pStyle w:val="ListParagraph"/>
        <w:numPr>
          <w:ilvl w:val="0"/>
          <w:numId w:val="1"/>
        </w:numPr>
        <w:rPr>
          <w:rFonts w:asciiTheme="minorHAnsi" w:hAnsiTheme="minorHAnsi" w:cstheme="minorHAnsi"/>
          <w:sz w:val="24"/>
          <w:szCs w:val="24"/>
        </w:rPr>
      </w:pPr>
      <w:r w:rsidRPr="005D007B">
        <w:rPr>
          <w:rFonts w:asciiTheme="minorHAnsi" w:hAnsiTheme="minorHAnsi" w:cstheme="minorHAnsi"/>
          <w:sz w:val="24"/>
          <w:szCs w:val="24"/>
        </w:rPr>
        <w:t xml:space="preserve">Introduction of Visitors </w:t>
      </w:r>
    </w:p>
    <w:p w14:paraId="7B460875" w14:textId="10E30B6E" w:rsidR="00920B73" w:rsidRPr="005D007B" w:rsidRDefault="003D1EFA" w:rsidP="00920B73">
      <w:pPr>
        <w:pStyle w:val="ListParagraph"/>
        <w:numPr>
          <w:ilvl w:val="0"/>
          <w:numId w:val="1"/>
        </w:numPr>
        <w:rPr>
          <w:rFonts w:asciiTheme="minorHAnsi" w:hAnsiTheme="minorHAnsi" w:cstheme="minorHAnsi"/>
          <w:sz w:val="24"/>
          <w:szCs w:val="24"/>
        </w:rPr>
      </w:pPr>
      <w:r w:rsidRPr="005D007B">
        <w:rPr>
          <w:rFonts w:asciiTheme="minorHAnsi" w:hAnsiTheme="minorHAnsi" w:cstheme="minorHAnsi"/>
          <w:sz w:val="24"/>
          <w:szCs w:val="24"/>
        </w:rPr>
        <w:t>Public Participation</w:t>
      </w:r>
      <w:bookmarkStart w:id="0" w:name="_Hlk38016600"/>
    </w:p>
    <w:p w14:paraId="3EE0743E" w14:textId="10DD06E1" w:rsidR="00052A27" w:rsidRPr="005D007B" w:rsidRDefault="00052A27" w:rsidP="00052A27">
      <w:pPr>
        <w:rPr>
          <w:rFonts w:asciiTheme="minorHAnsi" w:hAnsiTheme="minorHAnsi" w:cstheme="minorHAnsi"/>
          <w:highlight w:val="yellow"/>
        </w:rPr>
      </w:pPr>
    </w:p>
    <w:p w14:paraId="2A6C1342" w14:textId="5D09F733" w:rsidR="000B326B" w:rsidRPr="000B326B" w:rsidRDefault="000B326B" w:rsidP="000B326B">
      <w:pPr>
        <w:pStyle w:val="ListParagraph"/>
        <w:numPr>
          <w:ilvl w:val="0"/>
          <w:numId w:val="1"/>
        </w:numPr>
        <w:rPr>
          <w:rFonts w:asciiTheme="minorHAnsi" w:hAnsiTheme="minorHAnsi" w:cstheme="minorHAnsi"/>
          <w:color w:val="000004"/>
          <w:w w:val="109"/>
          <w:sz w:val="24"/>
          <w:szCs w:val="24"/>
        </w:rPr>
      </w:pPr>
      <w:r w:rsidRPr="005D007B">
        <w:rPr>
          <w:rFonts w:asciiTheme="minorHAnsi" w:hAnsiTheme="minorHAnsi" w:cstheme="minorHAnsi"/>
          <w:color w:val="000004"/>
          <w:w w:val="109"/>
          <w:sz w:val="24"/>
          <w:szCs w:val="24"/>
        </w:rPr>
        <w:t>Discussion</w:t>
      </w:r>
      <w:r>
        <w:rPr>
          <w:rFonts w:asciiTheme="minorHAnsi" w:hAnsiTheme="minorHAnsi" w:cstheme="minorHAnsi"/>
          <w:color w:val="000004"/>
          <w:w w:val="109"/>
          <w:sz w:val="24"/>
          <w:szCs w:val="24"/>
        </w:rPr>
        <w:t xml:space="preserve"> and review of the “2021 Vintage Trace Pavement Rehab Project,” specifically about any </w:t>
      </w:r>
      <w:r w:rsidRPr="005D007B">
        <w:rPr>
          <w:rFonts w:asciiTheme="minorHAnsi" w:hAnsiTheme="minorHAnsi" w:cstheme="minorHAnsi"/>
          <w:color w:val="000004"/>
          <w:w w:val="109"/>
          <w:sz w:val="24"/>
          <w:szCs w:val="24"/>
        </w:rPr>
        <w:t xml:space="preserve">delays, RWD and </w:t>
      </w:r>
      <w:r>
        <w:rPr>
          <w:rFonts w:asciiTheme="minorHAnsi" w:hAnsiTheme="minorHAnsi" w:cstheme="minorHAnsi"/>
          <w:color w:val="000004"/>
          <w:w w:val="109"/>
          <w:sz w:val="24"/>
          <w:szCs w:val="24"/>
        </w:rPr>
        <w:t>homeowners</w:t>
      </w:r>
      <w:r w:rsidRPr="005D007B">
        <w:rPr>
          <w:rFonts w:asciiTheme="minorHAnsi" w:hAnsiTheme="minorHAnsi" w:cstheme="minorHAnsi"/>
          <w:color w:val="000004"/>
          <w:w w:val="109"/>
          <w:sz w:val="24"/>
          <w:szCs w:val="24"/>
        </w:rPr>
        <w:t xml:space="preserve"> flooding patch</w:t>
      </w:r>
      <w:r>
        <w:rPr>
          <w:rFonts w:asciiTheme="minorHAnsi" w:hAnsiTheme="minorHAnsi" w:cstheme="minorHAnsi"/>
          <w:color w:val="000004"/>
          <w:w w:val="109"/>
          <w:sz w:val="24"/>
          <w:szCs w:val="24"/>
        </w:rPr>
        <w:t xml:space="preserve">work, </w:t>
      </w:r>
      <w:r w:rsidRPr="005D007B">
        <w:rPr>
          <w:rFonts w:asciiTheme="minorHAnsi" w:hAnsiTheme="minorHAnsi" w:cstheme="minorHAnsi"/>
          <w:color w:val="000004"/>
          <w:w w:val="109"/>
          <w:sz w:val="24"/>
          <w:szCs w:val="24"/>
        </w:rPr>
        <w:t>road was never closed</w:t>
      </w:r>
      <w:r>
        <w:rPr>
          <w:rFonts w:asciiTheme="minorHAnsi" w:hAnsiTheme="minorHAnsi" w:cstheme="minorHAnsi"/>
          <w:color w:val="000004"/>
          <w:w w:val="109"/>
          <w:sz w:val="24"/>
          <w:szCs w:val="24"/>
        </w:rPr>
        <w:t xml:space="preserve"> and </w:t>
      </w:r>
      <w:r w:rsidRPr="005D007B">
        <w:rPr>
          <w:rFonts w:asciiTheme="minorHAnsi" w:hAnsiTheme="minorHAnsi" w:cstheme="minorHAnsi"/>
          <w:color w:val="000004"/>
          <w:w w:val="109"/>
          <w:sz w:val="24"/>
          <w:szCs w:val="24"/>
        </w:rPr>
        <w:t xml:space="preserve">no </w:t>
      </w:r>
      <w:r>
        <w:rPr>
          <w:rFonts w:asciiTheme="minorHAnsi" w:hAnsiTheme="minorHAnsi" w:cstheme="minorHAnsi"/>
          <w:color w:val="000004"/>
          <w:w w:val="109"/>
          <w:sz w:val="24"/>
          <w:szCs w:val="24"/>
        </w:rPr>
        <w:t>f</w:t>
      </w:r>
      <w:r w:rsidRPr="005D007B">
        <w:rPr>
          <w:rFonts w:asciiTheme="minorHAnsi" w:hAnsiTheme="minorHAnsi" w:cstheme="minorHAnsi"/>
          <w:color w:val="000004"/>
          <w:w w:val="109"/>
          <w:sz w:val="24"/>
          <w:szCs w:val="24"/>
        </w:rPr>
        <w:t xml:space="preserve">lag men </w:t>
      </w:r>
      <w:r>
        <w:rPr>
          <w:rFonts w:asciiTheme="minorHAnsi" w:hAnsiTheme="minorHAnsi" w:cstheme="minorHAnsi"/>
          <w:color w:val="000004"/>
          <w:w w:val="109"/>
          <w:sz w:val="24"/>
          <w:szCs w:val="24"/>
        </w:rPr>
        <w:t xml:space="preserve">to </w:t>
      </w:r>
      <w:r w:rsidRPr="005D007B">
        <w:rPr>
          <w:rFonts w:asciiTheme="minorHAnsi" w:hAnsiTheme="minorHAnsi" w:cstheme="minorHAnsi"/>
          <w:color w:val="000004"/>
          <w:w w:val="109"/>
          <w:sz w:val="24"/>
          <w:szCs w:val="24"/>
        </w:rPr>
        <w:t>direct traffic</w:t>
      </w:r>
      <w:r>
        <w:rPr>
          <w:rFonts w:asciiTheme="minorHAnsi" w:hAnsiTheme="minorHAnsi" w:cstheme="minorHAnsi"/>
          <w:color w:val="000004"/>
          <w:w w:val="109"/>
          <w:sz w:val="24"/>
          <w:szCs w:val="24"/>
        </w:rPr>
        <w:t>, and any other possible concerns.</w:t>
      </w:r>
    </w:p>
    <w:p w14:paraId="0F2B8B91" w14:textId="77777777" w:rsidR="000B326B" w:rsidRPr="000B326B" w:rsidRDefault="000B326B" w:rsidP="000B326B">
      <w:pPr>
        <w:pStyle w:val="ListParagraph"/>
        <w:rPr>
          <w:rFonts w:asciiTheme="minorHAnsi" w:hAnsiTheme="minorHAnsi" w:cstheme="minorHAnsi"/>
          <w:sz w:val="24"/>
          <w:szCs w:val="24"/>
        </w:rPr>
      </w:pPr>
    </w:p>
    <w:p w14:paraId="32974F81" w14:textId="4163BD90" w:rsidR="00E46959" w:rsidRPr="000B326B" w:rsidRDefault="00E46959" w:rsidP="00E46959">
      <w:pPr>
        <w:pStyle w:val="ListParagraph"/>
        <w:numPr>
          <w:ilvl w:val="0"/>
          <w:numId w:val="1"/>
        </w:numPr>
        <w:autoSpaceDE/>
        <w:autoSpaceDN/>
        <w:adjustRightInd/>
        <w:rPr>
          <w:rFonts w:asciiTheme="minorHAnsi" w:hAnsiTheme="minorHAnsi" w:cstheme="minorHAnsi"/>
          <w:color w:val="000004"/>
          <w:w w:val="109"/>
          <w:sz w:val="24"/>
          <w:szCs w:val="24"/>
        </w:rPr>
      </w:pPr>
      <w:r w:rsidRPr="000B326B">
        <w:rPr>
          <w:rFonts w:asciiTheme="minorHAnsi" w:hAnsiTheme="minorHAnsi" w:cstheme="minorHAnsi"/>
          <w:color w:val="000004"/>
          <w:w w:val="109"/>
          <w:sz w:val="24"/>
          <w:szCs w:val="24"/>
        </w:rPr>
        <w:t xml:space="preserve">Discussion, consideration, and possible action to approve </w:t>
      </w:r>
      <w:r w:rsidRPr="00337E7E">
        <w:rPr>
          <w:rFonts w:asciiTheme="minorHAnsi" w:hAnsiTheme="minorHAnsi" w:cstheme="minorHAnsi"/>
          <w:b/>
          <w:bCs/>
          <w:color w:val="000004"/>
          <w:w w:val="109"/>
          <w:sz w:val="24"/>
          <w:szCs w:val="24"/>
        </w:rPr>
        <w:t>Change Order No.2</w:t>
      </w:r>
      <w:r w:rsidRPr="000B326B">
        <w:rPr>
          <w:rFonts w:asciiTheme="minorHAnsi" w:hAnsiTheme="minorHAnsi" w:cstheme="minorHAnsi"/>
          <w:color w:val="000004"/>
          <w:w w:val="109"/>
          <w:sz w:val="24"/>
          <w:szCs w:val="24"/>
        </w:rPr>
        <w:t xml:space="preserve"> to the “2021 Vintage Trace Pavement Rehabilitation Project” to </w:t>
      </w:r>
      <w:proofErr w:type="spellStart"/>
      <w:r w:rsidRPr="000B326B">
        <w:rPr>
          <w:rFonts w:asciiTheme="minorHAnsi" w:hAnsiTheme="minorHAnsi" w:cstheme="minorHAnsi"/>
          <w:color w:val="000004"/>
          <w:w w:val="109"/>
          <w:sz w:val="24"/>
          <w:szCs w:val="24"/>
        </w:rPr>
        <w:t>Stronghand</w:t>
      </w:r>
      <w:proofErr w:type="spellEnd"/>
      <w:r w:rsidRPr="000B326B">
        <w:rPr>
          <w:rFonts w:asciiTheme="minorHAnsi" w:hAnsiTheme="minorHAnsi" w:cstheme="minorHAnsi"/>
          <w:color w:val="000004"/>
          <w:w w:val="109"/>
          <w:sz w:val="24"/>
          <w:szCs w:val="24"/>
        </w:rPr>
        <w:t xml:space="preserve">, LLC, in the amount of </w:t>
      </w:r>
      <w:r w:rsidRPr="00337E7E">
        <w:rPr>
          <w:rFonts w:asciiTheme="minorHAnsi" w:hAnsiTheme="minorHAnsi" w:cstheme="minorHAnsi"/>
          <w:color w:val="000004"/>
          <w:w w:val="109"/>
          <w:sz w:val="24"/>
          <w:szCs w:val="24"/>
          <w:u w:val="single"/>
        </w:rPr>
        <w:t>$552.40</w:t>
      </w:r>
      <w:r w:rsidRPr="000B326B">
        <w:rPr>
          <w:rFonts w:asciiTheme="minorHAnsi" w:hAnsiTheme="minorHAnsi" w:cstheme="minorHAnsi"/>
          <w:color w:val="000004"/>
          <w:w w:val="109"/>
          <w:sz w:val="24"/>
          <w:szCs w:val="24"/>
        </w:rPr>
        <w:t xml:space="preserve">, for additions of work. </w:t>
      </w:r>
    </w:p>
    <w:p w14:paraId="71D1C587" w14:textId="77777777" w:rsidR="00E46959" w:rsidRPr="000B326B" w:rsidRDefault="00E46959" w:rsidP="00E46959">
      <w:pPr>
        <w:rPr>
          <w:rFonts w:asciiTheme="minorHAnsi" w:hAnsiTheme="minorHAnsi" w:cstheme="minorHAnsi"/>
          <w:color w:val="000004"/>
          <w:w w:val="109"/>
        </w:rPr>
      </w:pPr>
    </w:p>
    <w:p w14:paraId="7F07A56E" w14:textId="1793B8B1" w:rsidR="00E46959" w:rsidRPr="000B326B" w:rsidRDefault="00E46959" w:rsidP="00E46959">
      <w:pPr>
        <w:pStyle w:val="ListParagraph"/>
        <w:numPr>
          <w:ilvl w:val="0"/>
          <w:numId w:val="1"/>
        </w:numPr>
        <w:rPr>
          <w:rFonts w:asciiTheme="minorHAnsi" w:hAnsiTheme="minorHAnsi" w:cstheme="minorHAnsi"/>
          <w:color w:val="000004"/>
          <w:w w:val="109"/>
          <w:sz w:val="24"/>
          <w:szCs w:val="24"/>
        </w:rPr>
      </w:pPr>
      <w:r w:rsidRPr="000B326B">
        <w:rPr>
          <w:rFonts w:asciiTheme="minorHAnsi" w:hAnsiTheme="minorHAnsi" w:cstheme="minorHAnsi"/>
          <w:color w:val="000004"/>
          <w:w w:val="109"/>
          <w:sz w:val="24"/>
          <w:szCs w:val="24"/>
        </w:rPr>
        <w:t xml:space="preserve">Discussion, consideration, and possible action to approve </w:t>
      </w:r>
      <w:r w:rsidRPr="00337E7E">
        <w:rPr>
          <w:rFonts w:asciiTheme="minorHAnsi" w:hAnsiTheme="minorHAnsi" w:cstheme="minorHAnsi"/>
          <w:b/>
          <w:bCs/>
          <w:color w:val="000004"/>
          <w:w w:val="109"/>
          <w:sz w:val="24"/>
          <w:szCs w:val="24"/>
        </w:rPr>
        <w:t>Pay Request No.1 – Final</w:t>
      </w:r>
      <w:r w:rsidRPr="000B326B">
        <w:rPr>
          <w:rFonts w:asciiTheme="minorHAnsi" w:hAnsiTheme="minorHAnsi" w:cstheme="minorHAnsi"/>
          <w:color w:val="000004"/>
          <w:w w:val="109"/>
          <w:sz w:val="24"/>
          <w:szCs w:val="24"/>
        </w:rPr>
        <w:t xml:space="preserve">, to </w:t>
      </w:r>
      <w:proofErr w:type="spellStart"/>
      <w:r w:rsidRPr="000B326B">
        <w:rPr>
          <w:rFonts w:asciiTheme="minorHAnsi" w:hAnsiTheme="minorHAnsi" w:cstheme="minorHAnsi"/>
          <w:color w:val="000004"/>
          <w:w w:val="109"/>
          <w:sz w:val="24"/>
          <w:szCs w:val="24"/>
        </w:rPr>
        <w:t>Stronghand</w:t>
      </w:r>
      <w:proofErr w:type="spellEnd"/>
      <w:r w:rsidRPr="000B326B">
        <w:rPr>
          <w:rFonts w:asciiTheme="minorHAnsi" w:hAnsiTheme="minorHAnsi" w:cstheme="minorHAnsi"/>
          <w:color w:val="000004"/>
          <w:w w:val="109"/>
          <w:sz w:val="24"/>
          <w:szCs w:val="24"/>
        </w:rPr>
        <w:t xml:space="preserve">, LLC, in the amount of </w:t>
      </w:r>
      <w:r w:rsidRPr="00337E7E">
        <w:rPr>
          <w:rFonts w:asciiTheme="minorHAnsi" w:hAnsiTheme="minorHAnsi" w:cstheme="minorHAnsi"/>
          <w:color w:val="000004"/>
          <w:w w:val="109"/>
          <w:sz w:val="24"/>
          <w:szCs w:val="24"/>
          <w:u w:val="single"/>
        </w:rPr>
        <w:t>$188,076.66</w:t>
      </w:r>
      <w:r w:rsidRPr="000B326B">
        <w:rPr>
          <w:rFonts w:asciiTheme="minorHAnsi" w:hAnsiTheme="minorHAnsi" w:cstheme="minorHAnsi"/>
          <w:color w:val="000004"/>
          <w:w w:val="109"/>
          <w:sz w:val="24"/>
          <w:szCs w:val="24"/>
        </w:rPr>
        <w:t>, for completion of the “2021 Vintage Trace Pavement Rehabilitation Project”.</w:t>
      </w:r>
    </w:p>
    <w:p w14:paraId="4D30DF93" w14:textId="77777777" w:rsidR="00C70142" w:rsidRPr="00C93961" w:rsidRDefault="00C70142" w:rsidP="00C93961">
      <w:pPr>
        <w:rPr>
          <w:rFonts w:asciiTheme="minorHAnsi" w:hAnsiTheme="minorHAnsi" w:cstheme="minorHAnsi"/>
          <w:color w:val="000004"/>
          <w:w w:val="109"/>
        </w:rPr>
      </w:pPr>
    </w:p>
    <w:p w14:paraId="3688CFD6" w14:textId="204CBE37" w:rsidR="00C93961" w:rsidRDefault="00C93961" w:rsidP="00C93961">
      <w:pPr>
        <w:pStyle w:val="ListParagraph"/>
        <w:numPr>
          <w:ilvl w:val="0"/>
          <w:numId w:val="1"/>
        </w:numPr>
        <w:rPr>
          <w:rFonts w:asciiTheme="minorHAnsi" w:hAnsiTheme="minorHAnsi" w:cstheme="minorHAnsi"/>
          <w:color w:val="000004"/>
          <w:w w:val="109"/>
          <w:sz w:val="24"/>
          <w:szCs w:val="24"/>
        </w:rPr>
      </w:pPr>
      <w:r w:rsidRPr="000B326B">
        <w:rPr>
          <w:rFonts w:asciiTheme="minorHAnsi" w:hAnsiTheme="minorHAnsi" w:cstheme="minorHAnsi"/>
          <w:color w:val="000004"/>
          <w:w w:val="109"/>
          <w:sz w:val="24"/>
          <w:szCs w:val="24"/>
        </w:rPr>
        <w:t>Discussion</w:t>
      </w:r>
      <w:r>
        <w:rPr>
          <w:rFonts w:asciiTheme="minorHAnsi" w:hAnsiTheme="minorHAnsi" w:cstheme="minorHAnsi"/>
          <w:color w:val="000004"/>
          <w:w w:val="109"/>
          <w:sz w:val="24"/>
          <w:szCs w:val="24"/>
        </w:rPr>
        <w:t xml:space="preserve"> regarding the Comprehensive Plan Advisory Committee (CPAC) meeting with Rogers County on October 20, 2021, at the Rogers County Courthouse.</w:t>
      </w:r>
    </w:p>
    <w:p w14:paraId="0D5339C2" w14:textId="77777777" w:rsidR="00C93961" w:rsidRPr="00C93961" w:rsidRDefault="00C93961" w:rsidP="00C93961">
      <w:pPr>
        <w:pStyle w:val="ListParagraph"/>
        <w:rPr>
          <w:rFonts w:asciiTheme="minorHAnsi" w:hAnsiTheme="minorHAnsi" w:cstheme="minorHAnsi"/>
          <w:color w:val="000004"/>
          <w:w w:val="109"/>
          <w:sz w:val="24"/>
          <w:szCs w:val="24"/>
        </w:rPr>
      </w:pPr>
    </w:p>
    <w:p w14:paraId="4C19D847" w14:textId="3B2A17E7" w:rsidR="00C93961" w:rsidRPr="00C93961" w:rsidRDefault="00C93961" w:rsidP="00C93961">
      <w:pPr>
        <w:pStyle w:val="ListParagraph"/>
        <w:numPr>
          <w:ilvl w:val="0"/>
          <w:numId w:val="1"/>
        </w:numPr>
        <w:rPr>
          <w:rFonts w:asciiTheme="minorHAnsi" w:hAnsiTheme="minorHAnsi" w:cstheme="minorHAnsi"/>
          <w:color w:val="000004"/>
          <w:w w:val="109"/>
          <w:sz w:val="24"/>
          <w:szCs w:val="24"/>
        </w:rPr>
      </w:pPr>
      <w:r w:rsidRPr="00C70142">
        <w:rPr>
          <w:rFonts w:asciiTheme="minorHAnsi" w:hAnsiTheme="minorHAnsi" w:cstheme="minorHAnsi"/>
          <w:color w:val="000004"/>
          <w:w w:val="109"/>
          <w:sz w:val="24"/>
          <w:szCs w:val="24"/>
        </w:rPr>
        <w:t xml:space="preserve">Discussion, consideration, and possible action to accept and approve the request for the Town of Verdigris to accept responsibility for the maintenance and expense of four VVEC streetlights in Crossing at Rose Lake. </w:t>
      </w:r>
    </w:p>
    <w:p w14:paraId="04907FF0" w14:textId="77777777" w:rsidR="00C93961" w:rsidRPr="00C93961" w:rsidRDefault="00C93961" w:rsidP="00C93961">
      <w:pPr>
        <w:rPr>
          <w:rFonts w:asciiTheme="minorHAnsi" w:hAnsiTheme="minorHAnsi" w:cstheme="minorHAnsi"/>
          <w:color w:val="000004"/>
          <w:w w:val="109"/>
        </w:rPr>
      </w:pPr>
    </w:p>
    <w:p w14:paraId="59A4BA1C" w14:textId="59148DCB" w:rsidR="00C70142" w:rsidRPr="00C70142" w:rsidRDefault="007D095C" w:rsidP="00C70142">
      <w:pPr>
        <w:pStyle w:val="ListParagraph"/>
        <w:numPr>
          <w:ilvl w:val="0"/>
          <w:numId w:val="1"/>
        </w:numPr>
        <w:rPr>
          <w:rFonts w:asciiTheme="minorHAnsi" w:hAnsiTheme="minorHAnsi" w:cstheme="minorHAnsi"/>
          <w:color w:val="000004"/>
          <w:w w:val="109"/>
          <w:sz w:val="24"/>
          <w:szCs w:val="24"/>
        </w:rPr>
      </w:pPr>
      <w:r w:rsidRPr="005D007B">
        <w:rPr>
          <w:rFonts w:asciiTheme="minorHAnsi" w:hAnsiTheme="minorHAnsi" w:cstheme="minorHAnsi"/>
          <w:color w:val="000004"/>
          <w:w w:val="109"/>
          <w:sz w:val="24"/>
          <w:szCs w:val="24"/>
        </w:rPr>
        <w:t xml:space="preserve">Discussion, consideration, and possible action to approve </w:t>
      </w:r>
      <w:r w:rsidR="00337E7E">
        <w:rPr>
          <w:rFonts w:asciiTheme="minorHAnsi" w:hAnsiTheme="minorHAnsi" w:cstheme="minorHAnsi"/>
          <w:color w:val="000004"/>
          <w:w w:val="109"/>
          <w:sz w:val="24"/>
          <w:szCs w:val="24"/>
        </w:rPr>
        <w:t xml:space="preserve">the installation of speed bumps on </w:t>
      </w:r>
      <w:r w:rsidR="003034DB" w:rsidRPr="005D007B">
        <w:rPr>
          <w:rFonts w:asciiTheme="minorHAnsi" w:hAnsiTheme="minorHAnsi" w:cstheme="minorHAnsi"/>
          <w:color w:val="000004"/>
          <w:w w:val="109"/>
          <w:sz w:val="24"/>
          <w:szCs w:val="24"/>
        </w:rPr>
        <w:t xml:space="preserve">Vintage Trace </w:t>
      </w:r>
      <w:r w:rsidR="005C701F">
        <w:rPr>
          <w:rFonts w:asciiTheme="minorHAnsi" w:hAnsiTheme="minorHAnsi" w:cstheme="minorHAnsi"/>
          <w:color w:val="000004"/>
          <w:w w:val="109"/>
          <w:sz w:val="24"/>
          <w:szCs w:val="24"/>
        </w:rPr>
        <w:t>Road</w:t>
      </w:r>
      <w:r w:rsidR="00E46959" w:rsidRPr="005D007B">
        <w:rPr>
          <w:rFonts w:asciiTheme="minorHAnsi" w:hAnsiTheme="minorHAnsi" w:cstheme="minorHAnsi"/>
          <w:color w:val="000004"/>
          <w:w w:val="109"/>
          <w:sz w:val="24"/>
          <w:szCs w:val="24"/>
        </w:rPr>
        <w:t>.</w:t>
      </w:r>
    </w:p>
    <w:p w14:paraId="26104F0F" w14:textId="77777777" w:rsidR="00551DB9" w:rsidRPr="000B326B" w:rsidRDefault="00551DB9" w:rsidP="00551DB9">
      <w:pPr>
        <w:pStyle w:val="ListParagraph"/>
        <w:rPr>
          <w:rFonts w:asciiTheme="minorHAnsi" w:hAnsiTheme="minorHAnsi" w:cstheme="minorHAnsi"/>
          <w:color w:val="000004"/>
          <w:w w:val="109"/>
          <w:sz w:val="24"/>
          <w:szCs w:val="24"/>
        </w:rPr>
      </w:pPr>
    </w:p>
    <w:p w14:paraId="30686101" w14:textId="77777777" w:rsidR="006C05DD" w:rsidRDefault="007D095C" w:rsidP="006C05DD">
      <w:pPr>
        <w:pStyle w:val="ListParagraph"/>
        <w:numPr>
          <w:ilvl w:val="0"/>
          <w:numId w:val="1"/>
        </w:numPr>
        <w:rPr>
          <w:rFonts w:asciiTheme="minorHAnsi" w:hAnsiTheme="minorHAnsi" w:cstheme="minorHAnsi"/>
          <w:color w:val="000004"/>
          <w:w w:val="109"/>
          <w:sz w:val="24"/>
          <w:szCs w:val="24"/>
        </w:rPr>
      </w:pPr>
      <w:r w:rsidRPr="005D007B">
        <w:rPr>
          <w:rFonts w:asciiTheme="minorHAnsi" w:hAnsiTheme="minorHAnsi" w:cstheme="minorHAnsi"/>
          <w:color w:val="000004"/>
          <w:w w:val="109"/>
          <w:sz w:val="24"/>
          <w:szCs w:val="24"/>
        </w:rPr>
        <w:t xml:space="preserve">Discussion, consideration, and possible action to approve </w:t>
      </w:r>
      <w:r w:rsidR="00337E7E">
        <w:rPr>
          <w:rFonts w:asciiTheme="minorHAnsi" w:hAnsiTheme="minorHAnsi" w:cstheme="minorHAnsi"/>
          <w:color w:val="000004"/>
          <w:w w:val="109"/>
          <w:sz w:val="24"/>
          <w:szCs w:val="24"/>
        </w:rPr>
        <w:t xml:space="preserve">replacement of the removed stop signs in </w:t>
      </w:r>
      <w:r w:rsidR="00551DB9" w:rsidRPr="005D007B">
        <w:rPr>
          <w:rFonts w:asciiTheme="minorHAnsi" w:hAnsiTheme="minorHAnsi" w:cstheme="minorHAnsi"/>
          <w:color w:val="000004"/>
          <w:w w:val="109"/>
          <w:sz w:val="24"/>
          <w:szCs w:val="24"/>
        </w:rPr>
        <w:t>Willow Gorge</w:t>
      </w:r>
      <w:r w:rsidR="005C701F">
        <w:rPr>
          <w:rFonts w:asciiTheme="minorHAnsi" w:hAnsiTheme="minorHAnsi" w:cstheme="minorHAnsi"/>
          <w:color w:val="000004"/>
          <w:w w:val="109"/>
          <w:sz w:val="24"/>
          <w:szCs w:val="24"/>
        </w:rPr>
        <w:t>.</w:t>
      </w:r>
    </w:p>
    <w:p w14:paraId="2F5E418D" w14:textId="77777777" w:rsidR="006C05DD" w:rsidRPr="006C05DD" w:rsidRDefault="006C05DD" w:rsidP="006C05DD">
      <w:pPr>
        <w:pStyle w:val="ListParagraph"/>
        <w:rPr>
          <w:rFonts w:asciiTheme="minorHAnsi" w:hAnsiTheme="minorHAnsi" w:cstheme="minorHAnsi"/>
          <w:color w:val="000004"/>
          <w:w w:val="109"/>
        </w:rPr>
      </w:pPr>
    </w:p>
    <w:p w14:paraId="05E74DF9" w14:textId="709E2BA6" w:rsidR="007D2675" w:rsidRPr="006C05DD" w:rsidRDefault="006C05DD" w:rsidP="006C05DD">
      <w:pPr>
        <w:pStyle w:val="ListParagraph"/>
        <w:numPr>
          <w:ilvl w:val="0"/>
          <w:numId w:val="1"/>
        </w:numPr>
        <w:rPr>
          <w:rFonts w:asciiTheme="minorHAnsi" w:hAnsiTheme="minorHAnsi" w:cstheme="minorHAnsi"/>
          <w:color w:val="000004"/>
          <w:w w:val="109"/>
          <w:sz w:val="24"/>
          <w:szCs w:val="24"/>
        </w:rPr>
      </w:pPr>
      <w:r>
        <w:rPr>
          <w:rFonts w:asciiTheme="minorHAnsi" w:hAnsiTheme="minorHAnsi" w:cstheme="minorHAnsi"/>
          <w:color w:val="000004"/>
          <w:w w:val="109"/>
        </w:rPr>
        <w:t xml:space="preserve"> </w:t>
      </w:r>
      <w:r w:rsidR="006615CF" w:rsidRPr="006C05DD">
        <w:rPr>
          <w:rFonts w:asciiTheme="minorHAnsi" w:hAnsiTheme="minorHAnsi" w:cstheme="minorHAnsi"/>
          <w:color w:val="000004"/>
          <w:w w:val="109"/>
          <w:sz w:val="24"/>
          <w:szCs w:val="24"/>
        </w:rPr>
        <w:t xml:space="preserve">Discussion, consideration, and possible action to approve </w:t>
      </w:r>
      <w:r w:rsidR="005C701F" w:rsidRPr="006C05DD">
        <w:rPr>
          <w:rFonts w:asciiTheme="minorHAnsi" w:hAnsiTheme="minorHAnsi" w:cstheme="minorHAnsi"/>
          <w:color w:val="000004"/>
          <w:w w:val="109"/>
          <w:sz w:val="24"/>
          <w:szCs w:val="24"/>
        </w:rPr>
        <w:t xml:space="preserve">an amendment </w:t>
      </w:r>
      <w:r w:rsidRPr="006C05DD">
        <w:rPr>
          <w:rFonts w:asciiTheme="minorHAnsi" w:hAnsiTheme="minorHAnsi" w:cstheme="minorHAnsi"/>
          <w:color w:val="000004"/>
          <w:w w:val="109"/>
          <w:sz w:val="24"/>
          <w:szCs w:val="24"/>
        </w:rPr>
        <w:t xml:space="preserve">concerning what documents are </w:t>
      </w:r>
      <w:r>
        <w:rPr>
          <w:rFonts w:asciiTheme="minorHAnsi" w:hAnsiTheme="minorHAnsi" w:cstheme="minorHAnsi"/>
          <w:color w:val="000004"/>
          <w:w w:val="109"/>
          <w:sz w:val="24"/>
          <w:szCs w:val="24"/>
        </w:rPr>
        <w:t>part of</w:t>
      </w:r>
      <w:r w:rsidR="005C701F" w:rsidRPr="006C05DD">
        <w:rPr>
          <w:rFonts w:asciiTheme="minorHAnsi" w:hAnsiTheme="minorHAnsi" w:cstheme="minorHAnsi"/>
          <w:color w:val="000004"/>
          <w:w w:val="109"/>
          <w:sz w:val="24"/>
          <w:szCs w:val="24"/>
        </w:rPr>
        <w:t xml:space="preserve"> an open records request.</w:t>
      </w:r>
      <w:r w:rsidR="00337E7E" w:rsidRPr="006C05DD">
        <w:rPr>
          <w:rFonts w:asciiTheme="minorHAnsi" w:hAnsiTheme="minorHAnsi" w:cstheme="minorHAnsi"/>
          <w:color w:val="000004"/>
          <w:w w:val="109"/>
          <w:sz w:val="24"/>
          <w:szCs w:val="24"/>
        </w:rPr>
        <w:t xml:space="preserve">  </w:t>
      </w:r>
      <w:r w:rsidR="005C701F" w:rsidRPr="006C05DD">
        <w:rPr>
          <w:rFonts w:asciiTheme="minorHAnsi" w:hAnsiTheme="minorHAnsi" w:cstheme="minorHAnsi"/>
          <w:color w:val="000004"/>
          <w:w w:val="109"/>
          <w:sz w:val="24"/>
          <w:szCs w:val="24"/>
        </w:rPr>
        <w:t xml:space="preserve"> </w:t>
      </w:r>
    </w:p>
    <w:p w14:paraId="38EC1FF9" w14:textId="77777777" w:rsidR="005C701F" w:rsidRPr="005C701F" w:rsidRDefault="005C701F" w:rsidP="005C701F">
      <w:pPr>
        <w:rPr>
          <w:rFonts w:asciiTheme="minorHAnsi" w:hAnsiTheme="minorHAnsi" w:cstheme="minorHAnsi"/>
          <w:color w:val="000004"/>
          <w:w w:val="109"/>
        </w:rPr>
      </w:pPr>
    </w:p>
    <w:p w14:paraId="555DADF4" w14:textId="2165C706" w:rsidR="007D2675" w:rsidRPr="005D007B" w:rsidRDefault="007D095C" w:rsidP="003034DB">
      <w:pPr>
        <w:pStyle w:val="ListParagraph"/>
        <w:numPr>
          <w:ilvl w:val="0"/>
          <w:numId w:val="1"/>
        </w:numPr>
        <w:rPr>
          <w:rFonts w:asciiTheme="minorHAnsi" w:hAnsiTheme="minorHAnsi" w:cstheme="minorHAnsi"/>
          <w:color w:val="000004"/>
          <w:w w:val="109"/>
          <w:sz w:val="24"/>
          <w:szCs w:val="24"/>
        </w:rPr>
      </w:pPr>
      <w:r w:rsidRPr="005D007B">
        <w:rPr>
          <w:rFonts w:asciiTheme="minorHAnsi" w:hAnsiTheme="minorHAnsi" w:cstheme="minorHAnsi"/>
          <w:color w:val="000004"/>
          <w:w w:val="109"/>
          <w:sz w:val="24"/>
          <w:szCs w:val="24"/>
        </w:rPr>
        <w:lastRenderedPageBreak/>
        <w:t>Discussion, consideration, and possible action to approve</w:t>
      </w:r>
      <w:r w:rsidR="005C701F">
        <w:rPr>
          <w:rFonts w:asciiTheme="minorHAnsi" w:hAnsiTheme="minorHAnsi" w:cstheme="minorHAnsi"/>
          <w:color w:val="000004"/>
          <w:w w:val="109"/>
          <w:sz w:val="24"/>
          <w:szCs w:val="24"/>
        </w:rPr>
        <w:t xml:space="preserve"> a d</w:t>
      </w:r>
      <w:r w:rsidR="007D2675" w:rsidRPr="005D007B">
        <w:rPr>
          <w:rFonts w:asciiTheme="minorHAnsi" w:hAnsiTheme="minorHAnsi" w:cstheme="minorHAnsi"/>
          <w:color w:val="000004"/>
          <w:w w:val="109"/>
          <w:sz w:val="24"/>
          <w:szCs w:val="24"/>
        </w:rPr>
        <w:t>onat</w:t>
      </w:r>
      <w:r w:rsidR="005C701F">
        <w:rPr>
          <w:rFonts w:asciiTheme="minorHAnsi" w:hAnsiTheme="minorHAnsi" w:cstheme="minorHAnsi"/>
          <w:color w:val="000004"/>
          <w:w w:val="109"/>
          <w:sz w:val="24"/>
          <w:szCs w:val="24"/>
        </w:rPr>
        <w:t>ion of</w:t>
      </w:r>
      <w:r w:rsidR="007D2675" w:rsidRPr="005D007B">
        <w:rPr>
          <w:rFonts w:asciiTheme="minorHAnsi" w:hAnsiTheme="minorHAnsi" w:cstheme="minorHAnsi"/>
          <w:color w:val="000004"/>
          <w:w w:val="109"/>
          <w:sz w:val="24"/>
          <w:szCs w:val="24"/>
        </w:rPr>
        <w:t xml:space="preserve"> land </w:t>
      </w:r>
      <w:r w:rsidR="005C701F">
        <w:rPr>
          <w:rFonts w:asciiTheme="minorHAnsi" w:hAnsiTheme="minorHAnsi" w:cstheme="minorHAnsi"/>
          <w:color w:val="000004"/>
          <w:w w:val="109"/>
          <w:sz w:val="24"/>
          <w:szCs w:val="24"/>
        </w:rPr>
        <w:t>consisting of .59 acres behind the bank at 26205 S 4110 Road</w:t>
      </w:r>
      <w:r w:rsidR="007D2675" w:rsidRPr="005D007B">
        <w:rPr>
          <w:rFonts w:asciiTheme="minorHAnsi" w:hAnsiTheme="minorHAnsi" w:cstheme="minorHAnsi"/>
          <w:color w:val="000004"/>
          <w:w w:val="109"/>
          <w:sz w:val="24"/>
          <w:szCs w:val="24"/>
        </w:rPr>
        <w:t>.</w:t>
      </w:r>
    </w:p>
    <w:p w14:paraId="06886EE3" w14:textId="77777777" w:rsidR="00066C67" w:rsidRPr="005D007B" w:rsidRDefault="00066C67" w:rsidP="00066C67">
      <w:pPr>
        <w:pStyle w:val="ListParagraph"/>
        <w:rPr>
          <w:rFonts w:asciiTheme="minorHAnsi" w:hAnsiTheme="minorHAnsi" w:cstheme="minorHAnsi"/>
          <w:color w:val="000004"/>
          <w:w w:val="109"/>
          <w:sz w:val="24"/>
          <w:szCs w:val="24"/>
        </w:rPr>
      </w:pPr>
    </w:p>
    <w:p w14:paraId="2BF8E57B" w14:textId="551B85AD" w:rsidR="00066C67" w:rsidRPr="005D007B" w:rsidRDefault="00217181" w:rsidP="003034DB">
      <w:pPr>
        <w:pStyle w:val="ListParagraph"/>
        <w:numPr>
          <w:ilvl w:val="0"/>
          <w:numId w:val="1"/>
        </w:numPr>
        <w:rPr>
          <w:rFonts w:asciiTheme="minorHAnsi" w:hAnsiTheme="minorHAnsi" w:cstheme="minorHAnsi"/>
          <w:color w:val="000004"/>
          <w:w w:val="109"/>
          <w:sz w:val="24"/>
          <w:szCs w:val="24"/>
        </w:rPr>
      </w:pPr>
      <w:r w:rsidRPr="005D007B">
        <w:rPr>
          <w:rFonts w:asciiTheme="minorHAnsi" w:hAnsiTheme="minorHAnsi" w:cstheme="minorHAnsi"/>
          <w:color w:val="000004"/>
          <w:w w:val="109"/>
          <w:sz w:val="24"/>
          <w:szCs w:val="24"/>
        </w:rPr>
        <w:t xml:space="preserve"> </w:t>
      </w:r>
      <w:r w:rsidR="007D095C" w:rsidRPr="005D007B">
        <w:rPr>
          <w:rFonts w:asciiTheme="minorHAnsi" w:hAnsiTheme="minorHAnsi" w:cstheme="minorHAnsi"/>
          <w:color w:val="000004"/>
          <w:w w:val="109"/>
          <w:sz w:val="24"/>
          <w:szCs w:val="24"/>
        </w:rPr>
        <w:t xml:space="preserve">Discussion, consideration, and possible action to approve </w:t>
      </w:r>
      <w:r w:rsidR="00E60C42">
        <w:rPr>
          <w:rFonts w:asciiTheme="minorHAnsi" w:hAnsiTheme="minorHAnsi" w:cstheme="minorHAnsi"/>
          <w:color w:val="000004"/>
          <w:w w:val="109"/>
          <w:sz w:val="24"/>
          <w:szCs w:val="24"/>
        </w:rPr>
        <w:t>amending the Town of Verdigris s</w:t>
      </w:r>
      <w:r w:rsidR="00066C67" w:rsidRPr="005D007B">
        <w:rPr>
          <w:rFonts w:asciiTheme="minorHAnsi" w:hAnsiTheme="minorHAnsi" w:cstheme="minorHAnsi"/>
          <w:color w:val="000004"/>
          <w:w w:val="109"/>
          <w:sz w:val="24"/>
          <w:szCs w:val="24"/>
        </w:rPr>
        <w:t>ick days policy</w:t>
      </w:r>
      <w:r w:rsidR="00E60C42">
        <w:rPr>
          <w:rFonts w:asciiTheme="minorHAnsi" w:hAnsiTheme="minorHAnsi" w:cstheme="minorHAnsi"/>
          <w:color w:val="000004"/>
          <w:w w:val="109"/>
          <w:sz w:val="24"/>
          <w:szCs w:val="24"/>
        </w:rPr>
        <w:t xml:space="preserve"> </w:t>
      </w:r>
      <w:r w:rsidR="008321E7">
        <w:rPr>
          <w:rFonts w:asciiTheme="minorHAnsi" w:hAnsiTheme="minorHAnsi" w:cstheme="minorHAnsi"/>
          <w:color w:val="000004"/>
          <w:w w:val="109"/>
          <w:sz w:val="24"/>
          <w:szCs w:val="24"/>
        </w:rPr>
        <w:t>to allow</w:t>
      </w:r>
      <w:r w:rsidR="00E60C42">
        <w:rPr>
          <w:rFonts w:asciiTheme="minorHAnsi" w:hAnsiTheme="minorHAnsi" w:cstheme="minorHAnsi"/>
          <w:color w:val="000004"/>
          <w:w w:val="109"/>
          <w:sz w:val="24"/>
          <w:szCs w:val="24"/>
        </w:rPr>
        <w:t xml:space="preserve"> a certain number of sick days </w:t>
      </w:r>
      <w:r w:rsidR="008321E7">
        <w:rPr>
          <w:rFonts w:asciiTheme="minorHAnsi" w:hAnsiTheme="minorHAnsi" w:cstheme="minorHAnsi"/>
          <w:color w:val="000004"/>
          <w:w w:val="109"/>
          <w:sz w:val="24"/>
          <w:szCs w:val="24"/>
        </w:rPr>
        <w:t xml:space="preserve">to </w:t>
      </w:r>
      <w:r w:rsidR="00E60C42">
        <w:rPr>
          <w:rFonts w:asciiTheme="minorHAnsi" w:hAnsiTheme="minorHAnsi" w:cstheme="minorHAnsi"/>
          <w:color w:val="000004"/>
          <w:w w:val="109"/>
          <w:sz w:val="24"/>
          <w:szCs w:val="24"/>
        </w:rPr>
        <w:t>carry over into the next year</w:t>
      </w:r>
      <w:r w:rsidR="00066C67" w:rsidRPr="005D007B">
        <w:rPr>
          <w:rFonts w:asciiTheme="minorHAnsi" w:hAnsiTheme="minorHAnsi" w:cstheme="minorHAnsi"/>
          <w:color w:val="000004"/>
          <w:w w:val="109"/>
          <w:sz w:val="24"/>
          <w:szCs w:val="24"/>
        </w:rPr>
        <w:t>.</w:t>
      </w:r>
    </w:p>
    <w:p w14:paraId="38EEA5FA" w14:textId="77777777" w:rsidR="00D203E1" w:rsidRPr="005D007B" w:rsidRDefault="00D203E1" w:rsidP="00D203E1">
      <w:pPr>
        <w:pStyle w:val="ListParagraph"/>
        <w:rPr>
          <w:rFonts w:asciiTheme="minorHAnsi" w:hAnsiTheme="minorHAnsi" w:cstheme="minorHAnsi"/>
          <w:color w:val="000004"/>
          <w:w w:val="109"/>
          <w:sz w:val="24"/>
          <w:szCs w:val="24"/>
        </w:rPr>
      </w:pPr>
    </w:p>
    <w:p w14:paraId="51B77227" w14:textId="1BE414B1" w:rsidR="00E60C42" w:rsidRDefault="00D203E1" w:rsidP="003034DB">
      <w:pPr>
        <w:pStyle w:val="ListParagraph"/>
        <w:numPr>
          <w:ilvl w:val="0"/>
          <w:numId w:val="1"/>
        </w:numPr>
        <w:rPr>
          <w:rFonts w:asciiTheme="minorHAnsi" w:hAnsiTheme="minorHAnsi" w:cstheme="minorHAnsi"/>
          <w:color w:val="000004"/>
          <w:w w:val="109"/>
          <w:sz w:val="24"/>
          <w:szCs w:val="24"/>
        </w:rPr>
      </w:pPr>
      <w:r w:rsidRPr="005D007B">
        <w:rPr>
          <w:rFonts w:asciiTheme="minorHAnsi" w:hAnsiTheme="minorHAnsi" w:cstheme="minorHAnsi"/>
          <w:color w:val="000004"/>
          <w:w w:val="109"/>
          <w:sz w:val="24"/>
          <w:szCs w:val="24"/>
        </w:rPr>
        <w:t xml:space="preserve"> </w:t>
      </w:r>
      <w:r w:rsidR="007D095C" w:rsidRPr="005D007B">
        <w:rPr>
          <w:rFonts w:asciiTheme="minorHAnsi" w:hAnsiTheme="minorHAnsi" w:cstheme="minorHAnsi"/>
          <w:color w:val="000004"/>
          <w:w w:val="109"/>
          <w:sz w:val="24"/>
          <w:szCs w:val="24"/>
        </w:rPr>
        <w:t xml:space="preserve">Discussion, consideration, and possible action to approve </w:t>
      </w:r>
      <w:r w:rsidR="00E60C42">
        <w:rPr>
          <w:rFonts w:asciiTheme="minorHAnsi" w:hAnsiTheme="minorHAnsi" w:cstheme="minorHAnsi"/>
          <w:color w:val="000004"/>
          <w:w w:val="109"/>
          <w:sz w:val="24"/>
          <w:szCs w:val="24"/>
        </w:rPr>
        <w:t xml:space="preserve">an </w:t>
      </w:r>
      <w:r w:rsidR="00E60C42" w:rsidRPr="004102A8">
        <w:rPr>
          <w:rFonts w:asciiTheme="minorHAnsi" w:hAnsiTheme="minorHAnsi" w:cstheme="minorHAnsi"/>
          <w:b/>
          <w:bCs/>
          <w:color w:val="000004"/>
          <w:w w:val="109"/>
          <w:sz w:val="24"/>
          <w:szCs w:val="24"/>
        </w:rPr>
        <w:t>Interlocal Agreement</w:t>
      </w:r>
      <w:r w:rsidR="00E60C42">
        <w:rPr>
          <w:rFonts w:asciiTheme="minorHAnsi" w:hAnsiTheme="minorHAnsi" w:cstheme="minorHAnsi"/>
          <w:color w:val="000004"/>
          <w:w w:val="109"/>
          <w:sz w:val="24"/>
          <w:szCs w:val="24"/>
        </w:rPr>
        <w:t xml:space="preserve"> between the Board of County Commissioners of Rogers Count</w:t>
      </w:r>
      <w:r w:rsidR="008321E7">
        <w:rPr>
          <w:rFonts w:asciiTheme="minorHAnsi" w:hAnsiTheme="minorHAnsi" w:cstheme="minorHAnsi"/>
          <w:color w:val="000004"/>
          <w:w w:val="109"/>
          <w:sz w:val="24"/>
          <w:szCs w:val="24"/>
        </w:rPr>
        <w:t>y</w:t>
      </w:r>
      <w:r w:rsidR="00E60C42">
        <w:rPr>
          <w:rFonts w:asciiTheme="minorHAnsi" w:hAnsiTheme="minorHAnsi" w:cstheme="minorHAnsi"/>
          <w:color w:val="000004"/>
          <w:w w:val="109"/>
          <w:sz w:val="24"/>
          <w:szCs w:val="24"/>
        </w:rPr>
        <w:t xml:space="preserve"> and the Cities of Claremore, </w:t>
      </w:r>
      <w:proofErr w:type="gramStart"/>
      <w:r w:rsidR="00E60C42">
        <w:rPr>
          <w:rFonts w:asciiTheme="minorHAnsi" w:hAnsiTheme="minorHAnsi" w:cstheme="minorHAnsi"/>
          <w:color w:val="000004"/>
          <w:w w:val="109"/>
          <w:sz w:val="24"/>
          <w:szCs w:val="24"/>
        </w:rPr>
        <w:t>Catoosa</w:t>
      </w:r>
      <w:proofErr w:type="gramEnd"/>
      <w:r w:rsidR="00E60C42">
        <w:rPr>
          <w:rFonts w:asciiTheme="minorHAnsi" w:hAnsiTheme="minorHAnsi" w:cstheme="minorHAnsi"/>
          <w:color w:val="000004"/>
          <w:w w:val="109"/>
          <w:sz w:val="24"/>
          <w:szCs w:val="24"/>
        </w:rPr>
        <w:t xml:space="preserve"> and the Towns of Verdigris, </w:t>
      </w:r>
      <w:proofErr w:type="spellStart"/>
      <w:r w:rsidR="00E60C42">
        <w:rPr>
          <w:rFonts w:asciiTheme="minorHAnsi" w:hAnsiTheme="minorHAnsi" w:cstheme="minorHAnsi"/>
          <w:color w:val="000004"/>
          <w:w w:val="109"/>
          <w:sz w:val="24"/>
          <w:szCs w:val="24"/>
        </w:rPr>
        <w:t>Foyil</w:t>
      </w:r>
      <w:proofErr w:type="spellEnd"/>
      <w:r w:rsidR="00E60C42">
        <w:rPr>
          <w:rFonts w:asciiTheme="minorHAnsi" w:hAnsiTheme="minorHAnsi" w:cstheme="minorHAnsi"/>
          <w:color w:val="000004"/>
          <w:w w:val="109"/>
          <w:sz w:val="24"/>
          <w:szCs w:val="24"/>
        </w:rPr>
        <w:t xml:space="preserve">, Chelsea, </w:t>
      </w:r>
      <w:proofErr w:type="spellStart"/>
      <w:r w:rsidR="00E60C42">
        <w:rPr>
          <w:rFonts w:asciiTheme="minorHAnsi" w:hAnsiTheme="minorHAnsi" w:cstheme="minorHAnsi"/>
          <w:color w:val="000004"/>
          <w:w w:val="109"/>
          <w:sz w:val="24"/>
          <w:szCs w:val="24"/>
        </w:rPr>
        <w:t>Oologah</w:t>
      </w:r>
      <w:proofErr w:type="spellEnd"/>
      <w:r w:rsidR="00E60C42">
        <w:rPr>
          <w:rFonts w:asciiTheme="minorHAnsi" w:hAnsiTheme="minorHAnsi" w:cstheme="minorHAnsi"/>
          <w:color w:val="000004"/>
          <w:w w:val="109"/>
          <w:sz w:val="24"/>
          <w:szCs w:val="24"/>
        </w:rPr>
        <w:t xml:space="preserve">, </w:t>
      </w:r>
      <w:proofErr w:type="spellStart"/>
      <w:r w:rsidR="00E60C42">
        <w:rPr>
          <w:rFonts w:asciiTheme="minorHAnsi" w:hAnsiTheme="minorHAnsi" w:cstheme="minorHAnsi"/>
          <w:color w:val="000004"/>
          <w:w w:val="109"/>
          <w:sz w:val="24"/>
          <w:szCs w:val="24"/>
        </w:rPr>
        <w:t>Talala</w:t>
      </w:r>
      <w:proofErr w:type="spellEnd"/>
      <w:r w:rsidR="00E60C42">
        <w:rPr>
          <w:rFonts w:asciiTheme="minorHAnsi" w:hAnsiTheme="minorHAnsi" w:cstheme="minorHAnsi"/>
          <w:color w:val="000004"/>
          <w:w w:val="109"/>
          <w:sz w:val="24"/>
          <w:szCs w:val="24"/>
        </w:rPr>
        <w:t xml:space="preserve">, </w:t>
      </w:r>
      <w:proofErr w:type="spellStart"/>
      <w:r w:rsidR="00E60C42">
        <w:rPr>
          <w:rFonts w:asciiTheme="minorHAnsi" w:hAnsiTheme="minorHAnsi" w:cstheme="minorHAnsi"/>
          <w:color w:val="000004"/>
          <w:w w:val="109"/>
          <w:sz w:val="24"/>
          <w:szCs w:val="24"/>
        </w:rPr>
        <w:t>Inola</w:t>
      </w:r>
      <w:proofErr w:type="spellEnd"/>
      <w:r w:rsidR="00E60C42">
        <w:rPr>
          <w:rFonts w:asciiTheme="minorHAnsi" w:hAnsiTheme="minorHAnsi" w:cstheme="minorHAnsi"/>
          <w:color w:val="000004"/>
          <w:w w:val="109"/>
          <w:sz w:val="24"/>
          <w:szCs w:val="24"/>
        </w:rPr>
        <w:t xml:space="preserve"> for the purpose of creating a Tourism Coop. </w:t>
      </w:r>
    </w:p>
    <w:p w14:paraId="0A4E95E7" w14:textId="77777777" w:rsidR="00EA3D8C" w:rsidRPr="00E60C42" w:rsidRDefault="00EA3D8C" w:rsidP="00E60C42">
      <w:pPr>
        <w:rPr>
          <w:rFonts w:asciiTheme="minorHAnsi" w:hAnsiTheme="minorHAnsi" w:cstheme="minorHAnsi"/>
          <w:color w:val="000004"/>
          <w:w w:val="109"/>
        </w:rPr>
      </w:pPr>
    </w:p>
    <w:p w14:paraId="343B6FD9" w14:textId="5646A9ED" w:rsidR="00EA3D8C" w:rsidRPr="005D007B" w:rsidRDefault="00EA3D8C" w:rsidP="005C7AF0">
      <w:pPr>
        <w:pStyle w:val="ListParagraph"/>
        <w:numPr>
          <w:ilvl w:val="0"/>
          <w:numId w:val="1"/>
        </w:numPr>
        <w:rPr>
          <w:rFonts w:asciiTheme="minorHAnsi" w:hAnsiTheme="minorHAnsi" w:cstheme="minorHAnsi"/>
          <w:color w:val="000004"/>
          <w:w w:val="109"/>
          <w:sz w:val="24"/>
          <w:szCs w:val="24"/>
        </w:rPr>
      </w:pPr>
      <w:r w:rsidRPr="005D007B">
        <w:rPr>
          <w:rFonts w:asciiTheme="minorHAnsi" w:hAnsiTheme="minorHAnsi" w:cstheme="minorHAnsi"/>
          <w:color w:val="000004"/>
          <w:w w:val="109"/>
          <w:sz w:val="24"/>
          <w:szCs w:val="24"/>
        </w:rPr>
        <w:t xml:space="preserve"> </w:t>
      </w:r>
      <w:r w:rsidR="007D095C" w:rsidRPr="005D007B">
        <w:rPr>
          <w:rFonts w:asciiTheme="minorHAnsi" w:hAnsiTheme="minorHAnsi" w:cstheme="minorHAnsi"/>
          <w:color w:val="000004"/>
          <w:w w:val="109"/>
          <w:sz w:val="24"/>
          <w:szCs w:val="24"/>
        </w:rPr>
        <w:t xml:space="preserve">Discussion, consideration, and possible action to approve </w:t>
      </w:r>
      <w:r w:rsidR="00942B2B">
        <w:rPr>
          <w:rFonts w:asciiTheme="minorHAnsi" w:hAnsiTheme="minorHAnsi" w:cstheme="minorHAnsi"/>
          <w:color w:val="000004"/>
          <w:w w:val="109"/>
          <w:sz w:val="24"/>
          <w:szCs w:val="24"/>
        </w:rPr>
        <w:t>the creation of an ordinance allowing the Town of Verdigris to require permit</w:t>
      </w:r>
      <w:r w:rsidR="008321E7">
        <w:rPr>
          <w:rFonts w:asciiTheme="minorHAnsi" w:hAnsiTheme="minorHAnsi" w:cstheme="minorHAnsi"/>
          <w:color w:val="000004"/>
          <w:w w:val="109"/>
          <w:sz w:val="24"/>
          <w:szCs w:val="24"/>
        </w:rPr>
        <w:t>s</w:t>
      </w:r>
      <w:r w:rsidR="00942B2B">
        <w:rPr>
          <w:rFonts w:asciiTheme="minorHAnsi" w:hAnsiTheme="minorHAnsi" w:cstheme="minorHAnsi"/>
          <w:color w:val="000004"/>
          <w:w w:val="109"/>
          <w:sz w:val="24"/>
          <w:szCs w:val="24"/>
        </w:rPr>
        <w:t xml:space="preserve"> from every trash service operating in Verdigris.</w:t>
      </w:r>
    </w:p>
    <w:p w14:paraId="08B654ED" w14:textId="77777777" w:rsidR="00C70142" w:rsidRPr="00C70142" w:rsidRDefault="00C70142" w:rsidP="00C70142">
      <w:pPr>
        <w:rPr>
          <w:rFonts w:asciiTheme="minorHAnsi" w:hAnsiTheme="minorHAnsi" w:cstheme="minorHAnsi"/>
          <w:color w:val="000004"/>
          <w:w w:val="109"/>
        </w:rPr>
      </w:pPr>
    </w:p>
    <w:p w14:paraId="3C1980AA" w14:textId="18152F9C" w:rsidR="003D1EFA" w:rsidRPr="007C46E9" w:rsidRDefault="007D095C" w:rsidP="007C46E9">
      <w:pPr>
        <w:pStyle w:val="ListParagraph"/>
        <w:numPr>
          <w:ilvl w:val="0"/>
          <w:numId w:val="1"/>
        </w:numPr>
        <w:rPr>
          <w:rFonts w:asciiTheme="minorHAnsi" w:hAnsiTheme="minorHAnsi" w:cstheme="minorHAnsi"/>
          <w:color w:val="000004"/>
          <w:w w:val="109"/>
          <w:sz w:val="24"/>
          <w:szCs w:val="24"/>
        </w:rPr>
      </w:pPr>
      <w:r w:rsidRPr="007C46E9">
        <w:rPr>
          <w:rFonts w:asciiTheme="minorHAnsi" w:hAnsiTheme="minorHAnsi" w:cstheme="minorHAnsi"/>
          <w:color w:val="000004"/>
          <w:w w:val="109"/>
          <w:sz w:val="24"/>
          <w:szCs w:val="24"/>
        </w:rPr>
        <w:t>Discussion, consideration, and possible action to approve</w:t>
      </w:r>
      <w:r w:rsidR="007C46E9" w:rsidRPr="007C46E9">
        <w:rPr>
          <w:rFonts w:asciiTheme="minorHAnsi" w:hAnsiTheme="minorHAnsi" w:cstheme="minorHAnsi"/>
          <w:color w:val="000004"/>
          <w:w w:val="109"/>
          <w:sz w:val="24"/>
          <w:szCs w:val="24"/>
        </w:rPr>
        <w:t xml:space="preserve"> </w:t>
      </w:r>
      <w:r w:rsidR="007C46E9" w:rsidRPr="004102A8">
        <w:rPr>
          <w:rFonts w:asciiTheme="minorHAnsi" w:hAnsiTheme="minorHAnsi" w:cstheme="minorHAnsi"/>
          <w:b/>
          <w:bCs/>
          <w:color w:val="000004"/>
          <w:w w:val="109"/>
          <w:sz w:val="24"/>
          <w:szCs w:val="24"/>
        </w:rPr>
        <w:t>Resolution 2021-06</w:t>
      </w:r>
      <w:r w:rsidR="007C46E9" w:rsidRPr="007C46E9">
        <w:rPr>
          <w:rFonts w:asciiTheme="minorHAnsi" w:hAnsiTheme="minorHAnsi" w:cstheme="minorHAnsi"/>
          <w:color w:val="000004"/>
          <w:w w:val="109"/>
          <w:sz w:val="24"/>
          <w:szCs w:val="24"/>
        </w:rPr>
        <w:t xml:space="preserve"> </w:t>
      </w:r>
      <w:bookmarkStart w:id="1" w:name="_Hlk85625111"/>
      <w:r w:rsidR="007C46E9" w:rsidRPr="007C46E9">
        <w:rPr>
          <w:rFonts w:asciiTheme="minorHAnsi" w:hAnsiTheme="minorHAnsi" w:cstheme="minorHAnsi"/>
          <w:color w:val="000004"/>
          <w:w w:val="109"/>
          <w:sz w:val="24"/>
          <w:szCs w:val="24"/>
        </w:rPr>
        <w:t xml:space="preserve">concerning the </w:t>
      </w:r>
      <w:r w:rsidR="009A10E0" w:rsidRPr="007C46E9">
        <w:rPr>
          <w:rFonts w:asciiTheme="minorHAnsi" w:hAnsiTheme="minorHAnsi" w:cstheme="minorHAnsi"/>
          <w:color w:val="000004"/>
          <w:w w:val="109"/>
          <w:sz w:val="24"/>
          <w:szCs w:val="24"/>
        </w:rPr>
        <w:t>Coronavirus Local Fiscal Recovery Fund</w:t>
      </w:r>
      <w:r w:rsidR="007C46E9" w:rsidRPr="007C46E9">
        <w:rPr>
          <w:rFonts w:asciiTheme="minorHAnsi" w:hAnsiTheme="minorHAnsi" w:cstheme="minorHAnsi"/>
          <w:color w:val="000004"/>
          <w:w w:val="109"/>
          <w:sz w:val="24"/>
          <w:szCs w:val="24"/>
        </w:rPr>
        <w:t>s</w:t>
      </w:r>
      <w:r w:rsidR="007C46E9">
        <w:rPr>
          <w:rFonts w:asciiTheme="minorHAnsi" w:hAnsiTheme="minorHAnsi" w:cstheme="minorHAnsi"/>
          <w:color w:val="000004"/>
          <w:w w:val="109"/>
          <w:sz w:val="24"/>
          <w:szCs w:val="24"/>
        </w:rPr>
        <w:t xml:space="preserve"> (</w:t>
      </w:r>
      <w:r w:rsidR="007C46E9" w:rsidRPr="005D007B">
        <w:rPr>
          <w:rFonts w:asciiTheme="minorHAnsi" w:hAnsiTheme="minorHAnsi" w:cstheme="minorHAnsi"/>
          <w:color w:val="000004"/>
          <w:w w:val="109"/>
          <w:sz w:val="24"/>
          <w:szCs w:val="24"/>
        </w:rPr>
        <w:t>ARPA – American Rescue Plan Act</w:t>
      </w:r>
      <w:r w:rsidR="007C46E9">
        <w:rPr>
          <w:rFonts w:asciiTheme="minorHAnsi" w:hAnsiTheme="minorHAnsi" w:cstheme="minorHAnsi"/>
          <w:color w:val="000004"/>
          <w:w w:val="109"/>
          <w:sz w:val="24"/>
          <w:szCs w:val="24"/>
        </w:rPr>
        <w:t>)</w:t>
      </w:r>
      <w:r w:rsidR="007C46E9" w:rsidRPr="007C46E9">
        <w:rPr>
          <w:rFonts w:asciiTheme="minorHAnsi" w:hAnsiTheme="minorHAnsi" w:cstheme="minorHAnsi"/>
          <w:color w:val="000004"/>
          <w:w w:val="109"/>
          <w:sz w:val="24"/>
          <w:szCs w:val="24"/>
        </w:rPr>
        <w:t xml:space="preserve">, authorizing the acceptance of the funds, budget amendments, and the execution of all necessary agreements and related documents. </w:t>
      </w:r>
    </w:p>
    <w:bookmarkEnd w:id="1"/>
    <w:p w14:paraId="7FD03442" w14:textId="77777777" w:rsidR="007C46E9" w:rsidRPr="007C46E9" w:rsidRDefault="007C46E9" w:rsidP="007C46E9">
      <w:pPr>
        <w:rPr>
          <w:rFonts w:asciiTheme="minorHAnsi" w:hAnsiTheme="minorHAnsi" w:cstheme="minorHAnsi"/>
          <w:color w:val="000004"/>
          <w:w w:val="109"/>
        </w:rPr>
      </w:pPr>
    </w:p>
    <w:p w14:paraId="3969C00B" w14:textId="74DDF132" w:rsidR="003D1EFA" w:rsidRPr="005D007B" w:rsidRDefault="003D1EFA" w:rsidP="003D1EFA">
      <w:pPr>
        <w:pStyle w:val="ListParagraph"/>
        <w:numPr>
          <w:ilvl w:val="0"/>
          <w:numId w:val="1"/>
        </w:numPr>
        <w:rPr>
          <w:rFonts w:asciiTheme="minorHAnsi" w:hAnsiTheme="minorHAnsi" w:cstheme="minorHAnsi"/>
          <w:color w:val="000004"/>
          <w:w w:val="109"/>
          <w:sz w:val="24"/>
          <w:szCs w:val="24"/>
        </w:rPr>
      </w:pPr>
      <w:r w:rsidRPr="005D007B">
        <w:rPr>
          <w:rFonts w:asciiTheme="minorHAnsi" w:hAnsiTheme="minorHAnsi" w:cstheme="minorHAnsi"/>
          <w:color w:val="000004"/>
          <w:w w:val="109"/>
          <w:sz w:val="24"/>
          <w:szCs w:val="24"/>
        </w:rPr>
        <w:t>Discussion, consideration, and possible action regarding approval of purchase orders and accounts payable.</w:t>
      </w:r>
    </w:p>
    <w:p w14:paraId="3D9FCFCC" w14:textId="77777777" w:rsidR="00FD53C4" w:rsidRPr="005D007B" w:rsidRDefault="00FD53C4" w:rsidP="009A169A">
      <w:pPr>
        <w:rPr>
          <w:rFonts w:asciiTheme="minorHAnsi" w:hAnsiTheme="minorHAnsi" w:cstheme="minorHAnsi"/>
          <w:color w:val="000004"/>
          <w:w w:val="109"/>
        </w:rPr>
      </w:pPr>
    </w:p>
    <w:p w14:paraId="07A0C485" w14:textId="156B29A8" w:rsidR="00FD53C4" w:rsidRPr="005D007B" w:rsidRDefault="00FD53C4" w:rsidP="009A169A">
      <w:pPr>
        <w:pStyle w:val="ListParagraph"/>
        <w:numPr>
          <w:ilvl w:val="0"/>
          <w:numId w:val="1"/>
        </w:numPr>
        <w:rPr>
          <w:rFonts w:asciiTheme="minorHAnsi" w:hAnsiTheme="minorHAnsi" w:cstheme="minorHAnsi"/>
          <w:color w:val="000004"/>
          <w:w w:val="109"/>
          <w:sz w:val="24"/>
          <w:szCs w:val="24"/>
        </w:rPr>
      </w:pPr>
      <w:r w:rsidRPr="005D007B">
        <w:rPr>
          <w:rFonts w:asciiTheme="minorHAnsi" w:hAnsiTheme="minorHAnsi" w:cstheme="minorHAnsi"/>
          <w:color w:val="000004"/>
          <w:w w:val="109"/>
          <w:sz w:val="24"/>
          <w:szCs w:val="24"/>
        </w:rPr>
        <w:t xml:space="preserve">Discussion, consideration, and possible action to approve minutes, as presented, from </w:t>
      </w:r>
      <w:r w:rsidR="009A169A" w:rsidRPr="005D007B">
        <w:rPr>
          <w:rFonts w:asciiTheme="minorHAnsi" w:hAnsiTheme="minorHAnsi" w:cstheme="minorHAnsi"/>
          <w:color w:val="000004"/>
          <w:w w:val="109"/>
          <w:sz w:val="24"/>
          <w:szCs w:val="24"/>
        </w:rPr>
        <w:t>Regular</w:t>
      </w:r>
      <w:r w:rsidRPr="005D007B">
        <w:rPr>
          <w:rFonts w:asciiTheme="minorHAnsi" w:hAnsiTheme="minorHAnsi" w:cstheme="minorHAnsi"/>
          <w:color w:val="000004"/>
          <w:w w:val="109"/>
          <w:sz w:val="24"/>
          <w:szCs w:val="24"/>
        </w:rPr>
        <w:t xml:space="preserve"> Meeting held </w:t>
      </w:r>
      <w:r w:rsidR="00243DC7" w:rsidRPr="005D007B">
        <w:rPr>
          <w:rFonts w:asciiTheme="minorHAnsi" w:hAnsiTheme="minorHAnsi" w:cstheme="minorHAnsi"/>
          <w:color w:val="000004"/>
          <w:w w:val="109"/>
          <w:sz w:val="24"/>
          <w:szCs w:val="24"/>
        </w:rPr>
        <w:t>September</w:t>
      </w:r>
      <w:r w:rsidRPr="005D007B">
        <w:rPr>
          <w:rFonts w:asciiTheme="minorHAnsi" w:hAnsiTheme="minorHAnsi" w:cstheme="minorHAnsi"/>
          <w:color w:val="000004"/>
          <w:w w:val="109"/>
          <w:sz w:val="24"/>
          <w:szCs w:val="24"/>
        </w:rPr>
        <w:t xml:space="preserve"> </w:t>
      </w:r>
      <w:r w:rsidR="009A169A" w:rsidRPr="005D007B">
        <w:rPr>
          <w:rFonts w:asciiTheme="minorHAnsi" w:hAnsiTheme="minorHAnsi" w:cstheme="minorHAnsi"/>
          <w:color w:val="000004"/>
          <w:w w:val="109"/>
          <w:sz w:val="24"/>
          <w:szCs w:val="24"/>
        </w:rPr>
        <w:t>1</w:t>
      </w:r>
      <w:r w:rsidR="00243DC7" w:rsidRPr="005D007B">
        <w:rPr>
          <w:rFonts w:asciiTheme="minorHAnsi" w:hAnsiTheme="minorHAnsi" w:cstheme="minorHAnsi"/>
          <w:color w:val="000004"/>
          <w:w w:val="109"/>
          <w:sz w:val="24"/>
          <w:szCs w:val="24"/>
        </w:rPr>
        <w:t>6</w:t>
      </w:r>
      <w:r w:rsidRPr="005D007B">
        <w:rPr>
          <w:rFonts w:asciiTheme="minorHAnsi" w:hAnsiTheme="minorHAnsi" w:cstheme="minorHAnsi"/>
          <w:color w:val="000004"/>
          <w:w w:val="109"/>
          <w:sz w:val="24"/>
          <w:szCs w:val="24"/>
        </w:rPr>
        <w:t xml:space="preserve">, </w:t>
      </w:r>
      <w:r w:rsidR="009A169A" w:rsidRPr="005D007B">
        <w:rPr>
          <w:rFonts w:asciiTheme="minorHAnsi" w:hAnsiTheme="minorHAnsi" w:cstheme="minorHAnsi"/>
          <w:color w:val="000004"/>
          <w:w w:val="109"/>
          <w:sz w:val="24"/>
          <w:szCs w:val="24"/>
        </w:rPr>
        <w:t>2021</w:t>
      </w:r>
      <w:r w:rsidRPr="005D007B">
        <w:rPr>
          <w:rFonts w:asciiTheme="minorHAnsi" w:hAnsiTheme="minorHAnsi" w:cstheme="minorHAnsi"/>
          <w:color w:val="000004"/>
          <w:w w:val="109"/>
          <w:sz w:val="24"/>
          <w:szCs w:val="24"/>
        </w:rPr>
        <w:t>.</w:t>
      </w:r>
    </w:p>
    <w:p w14:paraId="1677DEF1" w14:textId="77777777" w:rsidR="003D1EFA" w:rsidRPr="005D007B" w:rsidRDefault="003D1EFA" w:rsidP="003D1EFA">
      <w:pPr>
        <w:pStyle w:val="ListParagraph"/>
        <w:ind w:left="0"/>
        <w:rPr>
          <w:rFonts w:asciiTheme="minorHAnsi" w:hAnsiTheme="minorHAnsi" w:cstheme="minorHAnsi"/>
          <w:color w:val="000004"/>
          <w:w w:val="109"/>
          <w:sz w:val="24"/>
          <w:szCs w:val="24"/>
        </w:rPr>
      </w:pPr>
    </w:p>
    <w:p w14:paraId="0FB083C5" w14:textId="77777777" w:rsidR="003D1EFA" w:rsidRPr="005D007B" w:rsidRDefault="003D1EFA" w:rsidP="003D1EFA">
      <w:pPr>
        <w:pStyle w:val="ListParagraph"/>
        <w:numPr>
          <w:ilvl w:val="0"/>
          <w:numId w:val="1"/>
        </w:numPr>
        <w:rPr>
          <w:rFonts w:asciiTheme="minorHAnsi" w:hAnsiTheme="minorHAnsi" w:cstheme="minorHAnsi"/>
          <w:color w:val="000004"/>
          <w:w w:val="109"/>
          <w:sz w:val="24"/>
          <w:szCs w:val="24"/>
        </w:rPr>
      </w:pPr>
      <w:r w:rsidRPr="005D007B">
        <w:rPr>
          <w:rFonts w:asciiTheme="minorHAnsi" w:hAnsiTheme="minorHAnsi" w:cstheme="minorHAnsi"/>
          <w:color w:val="000004"/>
          <w:w w:val="109"/>
          <w:sz w:val="24"/>
          <w:szCs w:val="24"/>
        </w:rPr>
        <w:t>Treasurer Report by John Cegielski.</w:t>
      </w:r>
    </w:p>
    <w:p w14:paraId="01BBC33C" w14:textId="77777777" w:rsidR="003D1EFA" w:rsidRPr="005D007B" w:rsidRDefault="003D1EFA" w:rsidP="003D1EFA">
      <w:pPr>
        <w:pStyle w:val="ListParagraph"/>
        <w:rPr>
          <w:rFonts w:asciiTheme="minorHAnsi" w:hAnsiTheme="minorHAnsi" w:cstheme="minorHAnsi"/>
          <w:color w:val="000004"/>
          <w:w w:val="109"/>
          <w:sz w:val="24"/>
          <w:szCs w:val="24"/>
        </w:rPr>
      </w:pPr>
    </w:p>
    <w:p w14:paraId="1B3D7DC9" w14:textId="77777777" w:rsidR="003D1EFA" w:rsidRPr="005D007B" w:rsidRDefault="003D1EFA" w:rsidP="003D1EFA">
      <w:pPr>
        <w:pStyle w:val="ListParagraph"/>
        <w:numPr>
          <w:ilvl w:val="0"/>
          <w:numId w:val="1"/>
        </w:numPr>
        <w:rPr>
          <w:rFonts w:asciiTheme="minorHAnsi" w:hAnsiTheme="minorHAnsi" w:cstheme="minorHAnsi"/>
          <w:color w:val="000004"/>
          <w:w w:val="109"/>
          <w:sz w:val="24"/>
          <w:szCs w:val="24"/>
        </w:rPr>
      </w:pPr>
      <w:r w:rsidRPr="005D007B">
        <w:rPr>
          <w:rFonts w:asciiTheme="minorHAnsi" w:hAnsiTheme="minorHAnsi" w:cstheme="minorHAnsi"/>
          <w:color w:val="000004"/>
          <w:w w:val="109"/>
          <w:sz w:val="24"/>
          <w:szCs w:val="24"/>
        </w:rPr>
        <w:t xml:space="preserve">Police Report by Jack Shackelford. </w:t>
      </w:r>
    </w:p>
    <w:p w14:paraId="210F4936" w14:textId="77777777" w:rsidR="003D1EFA" w:rsidRPr="005D007B" w:rsidRDefault="003D1EFA" w:rsidP="003D1EFA">
      <w:pPr>
        <w:pStyle w:val="ListParagraph"/>
        <w:rPr>
          <w:rFonts w:asciiTheme="minorHAnsi" w:hAnsiTheme="minorHAnsi" w:cstheme="minorHAnsi"/>
          <w:color w:val="000004"/>
          <w:w w:val="109"/>
          <w:sz w:val="24"/>
          <w:szCs w:val="24"/>
        </w:rPr>
      </w:pPr>
    </w:p>
    <w:p w14:paraId="62786825" w14:textId="77777777" w:rsidR="003D1EFA" w:rsidRPr="005D007B" w:rsidRDefault="003D1EFA" w:rsidP="003D1EFA">
      <w:pPr>
        <w:pStyle w:val="ListParagraph"/>
        <w:numPr>
          <w:ilvl w:val="0"/>
          <w:numId w:val="1"/>
        </w:numPr>
        <w:rPr>
          <w:rFonts w:asciiTheme="minorHAnsi" w:hAnsiTheme="minorHAnsi" w:cstheme="minorHAnsi"/>
          <w:color w:val="000004"/>
          <w:w w:val="109"/>
          <w:sz w:val="24"/>
          <w:szCs w:val="24"/>
        </w:rPr>
      </w:pPr>
      <w:r w:rsidRPr="005D007B">
        <w:rPr>
          <w:rFonts w:asciiTheme="minorHAnsi" w:hAnsiTheme="minorHAnsi" w:cstheme="minorHAnsi"/>
          <w:color w:val="000004"/>
          <w:w w:val="109"/>
          <w:sz w:val="24"/>
          <w:szCs w:val="24"/>
        </w:rPr>
        <w:t>New Business.</w:t>
      </w:r>
    </w:p>
    <w:p w14:paraId="404030E1" w14:textId="77777777" w:rsidR="003D1EFA" w:rsidRPr="005D007B" w:rsidRDefault="003D1EFA" w:rsidP="003D1EFA">
      <w:pPr>
        <w:pStyle w:val="ListParagraph"/>
        <w:ind w:left="0"/>
        <w:rPr>
          <w:rFonts w:asciiTheme="minorHAnsi" w:hAnsiTheme="minorHAnsi" w:cstheme="minorHAnsi"/>
          <w:color w:val="000004"/>
          <w:w w:val="109"/>
          <w:sz w:val="24"/>
          <w:szCs w:val="24"/>
        </w:rPr>
      </w:pPr>
    </w:p>
    <w:p w14:paraId="799FEE9E" w14:textId="77777777" w:rsidR="003D1EFA" w:rsidRPr="005D007B" w:rsidRDefault="003D1EFA" w:rsidP="003D1EFA">
      <w:pPr>
        <w:pStyle w:val="ListParagraph"/>
        <w:numPr>
          <w:ilvl w:val="0"/>
          <w:numId w:val="1"/>
        </w:numPr>
        <w:rPr>
          <w:rFonts w:asciiTheme="minorHAnsi" w:hAnsiTheme="minorHAnsi" w:cstheme="minorHAnsi"/>
          <w:color w:val="000004"/>
          <w:w w:val="109"/>
          <w:sz w:val="24"/>
          <w:szCs w:val="24"/>
        </w:rPr>
      </w:pPr>
      <w:bookmarkStart w:id="2" w:name="_Hlk78541419"/>
      <w:r w:rsidRPr="005D007B">
        <w:rPr>
          <w:rFonts w:asciiTheme="minorHAnsi" w:hAnsiTheme="minorHAnsi" w:cstheme="minorHAnsi"/>
          <w:color w:val="000004"/>
          <w:w w:val="109"/>
          <w:sz w:val="24"/>
          <w:szCs w:val="24"/>
        </w:rPr>
        <w:t xml:space="preserve">Adjourn </w:t>
      </w:r>
    </w:p>
    <w:bookmarkEnd w:id="2"/>
    <w:p w14:paraId="07921D29" w14:textId="77777777" w:rsidR="003D1EFA" w:rsidRPr="002826BC" w:rsidRDefault="003D1EFA" w:rsidP="003D1EFA">
      <w:pPr>
        <w:pStyle w:val="ListParagraph"/>
        <w:rPr>
          <w:rFonts w:ascii="Times New Roman" w:hAnsi="Times New Roman"/>
          <w:color w:val="000004"/>
          <w:w w:val="109"/>
          <w:sz w:val="24"/>
          <w:szCs w:val="24"/>
        </w:rPr>
      </w:pPr>
    </w:p>
    <w:p w14:paraId="0B7567D1" w14:textId="77777777" w:rsidR="003D1EFA" w:rsidRPr="002826BC" w:rsidRDefault="003D1EFA" w:rsidP="003D1EFA">
      <w:pPr>
        <w:pStyle w:val="ListParagraph"/>
        <w:rPr>
          <w:rFonts w:ascii="Times New Roman" w:hAnsi="Times New Roman"/>
          <w:sz w:val="24"/>
          <w:szCs w:val="24"/>
        </w:rPr>
      </w:pPr>
    </w:p>
    <w:p w14:paraId="321C8010" w14:textId="77777777" w:rsidR="003D1EFA" w:rsidRPr="002826BC" w:rsidRDefault="003D1EFA" w:rsidP="003D1EFA">
      <w:pPr>
        <w:pStyle w:val="Style"/>
        <w:tabs>
          <w:tab w:val="left" w:pos="720"/>
        </w:tabs>
        <w:spacing w:line="249" w:lineRule="exact"/>
        <w:ind w:right="206"/>
        <w:jc w:val="center"/>
        <w:rPr>
          <w:rFonts w:ascii="Times New Roman" w:hAnsi="Times New Roman"/>
        </w:rPr>
      </w:pPr>
      <w:bookmarkStart w:id="3" w:name="_Hlk78541430"/>
      <w:bookmarkEnd w:id="0"/>
      <w:r w:rsidRPr="002826BC">
        <w:rPr>
          <w:rFonts w:ascii="Times New Roman" w:hAnsi="Times New Roman"/>
        </w:rPr>
        <w:t>CERTIFICATE OF POSTING AND FILING</w:t>
      </w:r>
    </w:p>
    <w:p w14:paraId="147A4BE6" w14:textId="77777777" w:rsidR="003D1EFA" w:rsidRPr="002826BC" w:rsidRDefault="003D1EFA" w:rsidP="003D1EFA">
      <w:pPr>
        <w:pStyle w:val="Style"/>
        <w:tabs>
          <w:tab w:val="left" w:pos="720"/>
        </w:tabs>
        <w:spacing w:line="249" w:lineRule="exact"/>
        <w:ind w:right="206"/>
        <w:rPr>
          <w:rFonts w:ascii="Times New Roman" w:hAnsi="Times New Roman"/>
        </w:rPr>
      </w:pPr>
    </w:p>
    <w:p w14:paraId="32BE5FFE" w14:textId="017AF7E4" w:rsidR="003D1EFA" w:rsidRPr="002826BC" w:rsidRDefault="003D1EFA" w:rsidP="009B6DA9">
      <w:pPr>
        <w:pStyle w:val="Style"/>
        <w:tabs>
          <w:tab w:val="left" w:pos="720"/>
        </w:tabs>
        <w:spacing w:before="240"/>
        <w:ind w:right="206"/>
        <w:jc w:val="both"/>
        <w:rPr>
          <w:rFonts w:ascii="Times New Roman" w:hAnsi="Times New Roman"/>
        </w:rPr>
      </w:pPr>
      <w:r w:rsidRPr="002826BC">
        <w:rPr>
          <w:rFonts w:ascii="Times New Roman" w:hAnsi="Times New Roman"/>
        </w:rPr>
        <w:t xml:space="preserve">The undersigned Deputy Town Clerk hereby certifies the above Notice of the Regular Meeting has been provided as required by law, said Regular Meeting being called by the Mayor of the Town, and that the Notice and Agenda set forth above was duly filed with the Town Clerk and posted at the Verdigris Town Hall located at 25757 South Highway 66, Verdigris, Oklahoma 74019, on or before the </w:t>
      </w:r>
      <w:r w:rsidR="002370D3">
        <w:rPr>
          <w:rFonts w:ascii="Times New Roman" w:hAnsi="Times New Roman"/>
        </w:rPr>
        <w:t>20</w:t>
      </w:r>
      <w:r w:rsidRPr="002826BC">
        <w:rPr>
          <w:rFonts w:ascii="Times New Roman" w:hAnsi="Times New Roman"/>
        </w:rPr>
        <w:t xml:space="preserve">th day of </w:t>
      </w:r>
      <w:proofErr w:type="gramStart"/>
      <w:r w:rsidR="005C7AF0">
        <w:rPr>
          <w:rFonts w:ascii="Times New Roman" w:hAnsi="Times New Roman"/>
        </w:rPr>
        <w:t>October</w:t>
      </w:r>
      <w:r w:rsidRPr="002826BC">
        <w:rPr>
          <w:rFonts w:ascii="Times New Roman" w:hAnsi="Times New Roman"/>
        </w:rPr>
        <w:t>,</w:t>
      </w:r>
      <w:proofErr w:type="gramEnd"/>
      <w:r w:rsidRPr="002826BC">
        <w:rPr>
          <w:rFonts w:ascii="Times New Roman" w:hAnsi="Times New Roman"/>
        </w:rPr>
        <w:t xml:space="preserve"> 2021, at or before 5:00 o’clock p.m. </w:t>
      </w:r>
    </w:p>
    <w:p w14:paraId="4C7557E8" w14:textId="77777777" w:rsidR="003D1EFA" w:rsidRPr="002826BC" w:rsidRDefault="003D1EFA" w:rsidP="003D1EFA">
      <w:pPr>
        <w:pStyle w:val="Style"/>
        <w:tabs>
          <w:tab w:val="left" w:pos="720"/>
        </w:tabs>
        <w:spacing w:line="249" w:lineRule="exact"/>
        <w:ind w:right="206"/>
        <w:jc w:val="both"/>
        <w:rPr>
          <w:rFonts w:ascii="Times New Roman" w:hAnsi="Times New Roman"/>
        </w:rPr>
      </w:pPr>
    </w:p>
    <w:p w14:paraId="4CBA47CE" w14:textId="77777777" w:rsidR="003D1EFA" w:rsidRPr="002826BC" w:rsidRDefault="003D1EFA" w:rsidP="003D1EFA">
      <w:pPr>
        <w:pStyle w:val="Style"/>
        <w:tabs>
          <w:tab w:val="left" w:pos="720"/>
        </w:tabs>
        <w:spacing w:line="249" w:lineRule="exact"/>
        <w:ind w:right="206"/>
        <w:jc w:val="both"/>
        <w:rPr>
          <w:rFonts w:ascii="Times New Roman" w:hAnsi="Times New Roman"/>
        </w:rPr>
      </w:pPr>
    </w:p>
    <w:p w14:paraId="21619296" w14:textId="77777777" w:rsidR="003D1EFA" w:rsidRPr="002826BC" w:rsidRDefault="003D1EFA" w:rsidP="003D1EFA">
      <w:pPr>
        <w:tabs>
          <w:tab w:val="left" w:pos="720"/>
        </w:tabs>
      </w:pPr>
      <w:r w:rsidRPr="002826BC">
        <w:tab/>
      </w:r>
      <w:r w:rsidRPr="002826BC">
        <w:tab/>
      </w:r>
      <w:r w:rsidRPr="002826BC">
        <w:tab/>
      </w:r>
      <w:r w:rsidRPr="002826BC">
        <w:tab/>
      </w:r>
      <w:r w:rsidRPr="002826BC">
        <w:tab/>
      </w:r>
      <w:r w:rsidRPr="002826BC">
        <w:tab/>
      </w:r>
      <w:r w:rsidRPr="002826BC">
        <w:tab/>
        <w:t>____________________________________</w:t>
      </w:r>
    </w:p>
    <w:p w14:paraId="37415BC9" w14:textId="518F6BE7" w:rsidR="003D1EFA" w:rsidRPr="002826BC" w:rsidRDefault="003D1EFA" w:rsidP="003D1EFA">
      <w:pPr>
        <w:tabs>
          <w:tab w:val="left" w:pos="720"/>
        </w:tabs>
      </w:pPr>
      <w:r w:rsidRPr="002826BC">
        <w:tab/>
      </w:r>
      <w:r w:rsidRPr="002826BC">
        <w:tab/>
      </w:r>
      <w:r w:rsidRPr="002826BC">
        <w:tab/>
      </w:r>
      <w:r w:rsidRPr="002826BC">
        <w:tab/>
      </w:r>
      <w:r w:rsidRPr="002826BC">
        <w:tab/>
      </w:r>
      <w:r w:rsidRPr="002826BC">
        <w:tab/>
      </w:r>
      <w:r w:rsidRPr="002826BC">
        <w:tab/>
        <w:t>Brandi Weilert, Deputy Clerk</w:t>
      </w:r>
    </w:p>
    <w:bookmarkEnd w:id="3"/>
    <w:p w14:paraId="24692237" w14:textId="77777777" w:rsidR="0046249C" w:rsidRPr="002826BC" w:rsidRDefault="0046249C"/>
    <w:sectPr w:rsidR="0046249C" w:rsidRPr="002826BC" w:rsidSect="003D1E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D73"/>
    <w:multiLevelType w:val="hybridMultilevel"/>
    <w:tmpl w:val="C262B87A"/>
    <w:lvl w:ilvl="0" w:tplc="ED44CA60">
      <w:start w:val="1"/>
      <w:numFmt w:val="decimal"/>
      <w:lvlText w:val="%1."/>
      <w:lvlJc w:val="left"/>
      <w:pPr>
        <w:ind w:left="360" w:hanging="360"/>
      </w:pPr>
      <w:rPr>
        <w:b w:val="0"/>
        <w:bCs/>
        <w:sz w:val="24"/>
        <w:szCs w:val="24"/>
      </w:rPr>
    </w:lvl>
    <w:lvl w:ilvl="1" w:tplc="20EEBFF2">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F2B270E"/>
    <w:multiLevelType w:val="hybridMultilevel"/>
    <w:tmpl w:val="E2E2BD42"/>
    <w:lvl w:ilvl="0" w:tplc="B626627E">
      <w:start w:val="1"/>
      <w:numFmt w:val="decimal"/>
      <w:lvlText w:val="%1."/>
      <w:lvlJc w:val="left"/>
      <w:pPr>
        <w:ind w:left="1080" w:hanging="360"/>
      </w:pPr>
      <w:rPr>
        <w:rFonts w:ascii="Calibri" w:eastAsia="Times New Roman" w:hAnsi="Calibri" w:cs="Times New Roman" w:hint="default"/>
        <w:b/>
        <w:color w:val="0000FF"/>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FA"/>
    <w:rsid w:val="0000253F"/>
    <w:rsid w:val="00052A27"/>
    <w:rsid w:val="00066C67"/>
    <w:rsid w:val="000B326B"/>
    <w:rsid w:val="000C349D"/>
    <w:rsid w:val="000F02C1"/>
    <w:rsid w:val="000F556E"/>
    <w:rsid w:val="00213CB8"/>
    <w:rsid w:val="00217181"/>
    <w:rsid w:val="002370D3"/>
    <w:rsid w:val="00243DC7"/>
    <w:rsid w:val="002822A0"/>
    <w:rsid w:val="002826BC"/>
    <w:rsid w:val="00297C30"/>
    <w:rsid w:val="003034DB"/>
    <w:rsid w:val="00337E7E"/>
    <w:rsid w:val="003C569E"/>
    <w:rsid w:val="003D1EFA"/>
    <w:rsid w:val="004102A8"/>
    <w:rsid w:val="0046249C"/>
    <w:rsid w:val="004679CD"/>
    <w:rsid w:val="00551DB9"/>
    <w:rsid w:val="005843D8"/>
    <w:rsid w:val="005C701F"/>
    <w:rsid w:val="005C7AF0"/>
    <w:rsid w:val="005D007B"/>
    <w:rsid w:val="006508B4"/>
    <w:rsid w:val="006615CF"/>
    <w:rsid w:val="006C05DD"/>
    <w:rsid w:val="0074237F"/>
    <w:rsid w:val="007C46E9"/>
    <w:rsid w:val="007D095C"/>
    <w:rsid w:val="007D2675"/>
    <w:rsid w:val="008321E7"/>
    <w:rsid w:val="00841BEA"/>
    <w:rsid w:val="00891A21"/>
    <w:rsid w:val="00920B73"/>
    <w:rsid w:val="009371FF"/>
    <w:rsid w:val="00942B2B"/>
    <w:rsid w:val="009941AF"/>
    <w:rsid w:val="009A10E0"/>
    <w:rsid w:val="009A169A"/>
    <w:rsid w:val="009B0B6A"/>
    <w:rsid w:val="009B6DA9"/>
    <w:rsid w:val="00A93ED3"/>
    <w:rsid w:val="00AB130C"/>
    <w:rsid w:val="00AC51BD"/>
    <w:rsid w:val="00B069A9"/>
    <w:rsid w:val="00B26FD1"/>
    <w:rsid w:val="00B5043D"/>
    <w:rsid w:val="00B9042E"/>
    <w:rsid w:val="00BD2C23"/>
    <w:rsid w:val="00BE005D"/>
    <w:rsid w:val="00C70142"/>
    <w:rsid w:val="00C93961"/>
    <w:rsid w:val="00CA42DE"/>
    <w:rsid w:val="00D10FAF"/>
    <w:rsid w:val="00D203E1"/>
    <w:rsid w:val="00D84FA5"/>
    <w:rsid w:val="00DA2665"/>
    <w:rsid w:val="00E0781D"/>
    <w:rsid w:val="00E46959"/>
    <w:rsid w:val="00E60C42"/>
    <w:rsid w:val="00EA3D8C"/>
    <w:rsid w:val="00ED3860"/>
    <w:rsid w:val="00F04381"/>
    <w:rsid w:val="00F6379F"/>
    <w:rsid w:val="00FD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A3A3"/>
  <w15:chartTrackingRefBased/>
  <w15:docId w15:val="{857CCE86-BB2E-4CDB-9033-7AB664D7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E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D1EFA"/>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ListParagraph">
    <w:name w:val="List Paragraph"/>
    <w:basedOn w:val="Normal"/>
    <w:uiPriority w:val="34"/>
    <w:qFormat/>
    <w:rsid w:val="003D1EFA"/>
    <w:pPr>
      <w:autoSpaceDE w:val="0"/>
      <w:autoSpaceDN w:val="0"/>
      <w:adjustRightInd w:val="0"/>
      <w:ind w:left="720"/>
    </w:pPr>
    <w:rPr>
      <w:rFonts w:ascii="Calibri" w:hAnsi="Calibri"/>
      <w:sz w:val="20"/>
      <w:szCs w:val="20"/>
    </w:rPr>
  </w:style>
  <w:style w:type="paragraph" w:styleId="BlockText">
    <w:name w:val="Block Text"/>
    <w:basedOn w:val="Normal"/>
    <w:semiHidden/>
    <w:rsid w:val="003D1EFA"/>
    <w:pPr>
      <w:ind w:left="540" w:right="144"/>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540795">
      <w:bodyDiv w:val="1"/>
      <w:marLeft w:val="0"/>
      <w:marRight w:val="0"/>
      <w:marTop w:val="0"/>
      <w:marBottom w:val="0"/>
      <w:divBdr>
        <w:top w:val="none" w:sz="0" w:space="0" w:color="auto"/>
        <w:left w:val="none" w:sz="0" w:space="0" w:color="auto"/>
        <w:bottom w:val="none" w:sz="0" w:space="0" w:color="auto"/>
        <w:right w:val="none" w:sz="0" w:space="0" w:color="auto"/>
      </w:divBdr>
    </w:div>
    <w:div w:id="198974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1546</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Weilert</dc:creator>
  <cp:keywords/>
  <dc:description/>
  <cp:lastModifiedBy>Brandi Weilert</cp:lastModifiedBy>
  <cp:revision>34</cp:revision>
  <cp:lastPrinted>2021-10-21T14:55:00Z</cp:lastPrinted>
  <dcterms:created xsi:type="dcterms:W3CDTF">2021-09-15T13:18:00Z</dcterms:created>
  <dcterms:modified xsi:type="dcterms:W3CDTF">2021-10-22T17:45:00Z</dcterms:modified>
</cp:coreProperties>
</file>